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9" w:rsidRPr="00FC3100" w:rsidRDefault="00045E69" w:rsidP="00F15D15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443FCF" w:rsidRDefault="00443FCF" w:rsidP="00FC3100">
      <w:pPr>
        <w:spacing w:before="240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D315ED" w:rsidRDefault="00D315ED" w:rsidP="00FC3100">
      <w:pPr>
        <w:spacing w:before="240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FC3100" w:rsidRDefault="00FC3100" w:rsidP="00FC3100">
      <w:pPr>
        <w:spacing w:before="240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FC3100">
        <w:rPr>
          <w:rFonts w:ascii="Tahoma" w:hAnsi="Tahoma" w:cs="Tahoma"/>
          <w:b/>
          <w:sz w:val="28"/>
          <w:szCs w:val="28"/>
          <w:lang w:val="en-US"/>
        </w:rPr>
        <w:t>III EDITION AWARD</w:t>
      </w:r>
      <w:r>
        <w:rPr>
          <w:rFonts w:ascii="Tahoma" w:hAnsi="Tahoma" w:cs="Tahoma"/>
          <w:b/>
          <w:sz w:val="28"/>
          <w:szCs w:val="28"/>
          <w:lang w:val="en-US"/>
        </w:rPr>
        <w:t>S</w:t>
      </w:r>
    </w:p>
    <w:p w:rsidR="0071789D" w:rsidRPr="00FC3100" w:rsidRDefault="00FC3100" w:rsidP="00FC3100">
      <w:pPr>
        <w:spacing w:before="240"/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TO </w:t>
      </w:r>
      <w:r w:rsidRPr="00FC3100">
        <w:rPr>
          <w:rFonts w:ascii="Tahoma" w:hAnsi="Tahoma" w:cs="Tahoma"/>
          <w:b/>
          <w:sz w:val="28"/>
          <w:szCs w:val="28"/>
          <w:lang w:val="en-US"/>
        </w:rPr>
        <w:t>YOUNG GRADUATES IN INDUSTRIAL BIOTECHNOLOGY</w:t>
      </w:r>
    </w:p>
    <w:p w:rsidR="0071789D" w:rsidRPr="00443FCF" w:rsidRDefault="00FC3100" w:rsidP="00FC3100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443FCF">
        <w:rPr>
          <w:rFonts w:ascii="Tahoma" w:hAnsi="Tahoma" w:cs="Tahoma"/>
          <w:b/>
          <w:sz w:val="28"/>
          <w:szCs w:val="28"/>
        </w:rPr>
        <w:t>UNIVERSIT</w:t>
      </w:r>
      <w:r w:rsidR="00443FCF" w:rsidRPr="00443FCF">
        <w:rPr>
          <w:rFonts w:ascii="Tahoma" w:hAnsi="Tahoma" w:cs="Tahoma"/>
          <w:b/>
          <w:sz w:val="28"/>
          <w:szCs w:val="28"/>
        </w:rPr>
        <w:t>À</w:t>
      </w:r>
      <w:r w:rsidRPr="00443FCF">
        <w:rPr>
          <w:rFonts w:ascii="Tahoma" w:hAnsi="Tahoma" w:cs="Tahoma"/>
          <w:b/>
          <w:sz w:val="28"/>
          <w:szCs w:val="28"/>
        </w:rPr>
        <w:t xml:space="preserve"> </w:t>
      </w:r>
      <w:r w:rsidR="00443FCF" w:rsidRPr="00443FCF">
        <w:rPr>
          <w:rFonts w:ascii="Tahoma" w:hAnsi="Tahoma" w:cs="Tahoma"/>
          <w:b/>
          <w:sz w:val="28"/>
          <w:szCs w:val="28"/>
        </w:rPr>
        <w:t>DEGLI STUDI DI NAPOLI</w:t>
      </w:r>
      <w:r w:rsidRPr="00443FCF">
        <w:rPr>
          <w:rFonts w:ascii="Tahoma" w:hAnsi="Tahoma" w:cs="Tahoma"/>
          <w:b/>
          <w:sz w:val="28"/>
          <w:szCs w:val="28"/>
        </w:rPr>
        <w:t xml:space="preserve"> FEDERICO II </w:t>
      </w:r>
    </w:p>
    <w:p w:rsidR="00D315ED" w:rsidRPr="00443FCF" w:rsidRDefault="00D315ED" w:rsidP="0071789D">
      <w:pPr>
        <w:rPr>
          <w:rFonts w:ascii="Tahoma" w:hAnsi="Tahoma" w:cs="Tahoma"/>
          <w:sz w:val="24"/>
          <w:szCs w:val="24"/>
        </w:rPr>
      </w:pPr>
    </w:p>
    <w:p w:rsidR="0071789D" w:rsidRPr="00FC3100" w:rsidRDefault="0071789D" w:rsidP="00361CAE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FC3100">
        <w:rPr>
          <w:rFonts w:ascii="Tahoma" w:hAnsi="Tahoma" w:cs="Tahoma"/>
          <w:sz w:val="24"/>
          <w:szCs w:val="24"/>
          <w:lang w:val="en-US"/>
        </w:rPr>
        <w:t>Regulation for the award</w:t>
      </w:r>
      <w:r w:rsidR="00FC3100">
        <w:rPr>
          <w:rFonts w:ascii="Tahoma" w:hAnsi="Tahoma" w:cs="Tahoma"/>
          <w:sz w:val="24"/>
          <w:szCs w:val="24"/>
          <w:lang w:val="en-US"/>
        </w:rPr>
        <w:t>s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="00443FCF">
        <w:rPr>
          <w:rFonts w:ascii="Tahoma" w:hAnsi="Tahoma" w:cs="Tahoma"/>
          <w:sz w:val="24"/>
          <w:szCs w:val="24"/>
          <w:lang w:val="en-US"/>
        </w:rPr>
        <w:t>assignment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to students distinguished in the </w:t>
      </w:r>
      <w:r w:rsidR="00361CAE">
        <w:rPr>
          <w:rFonts w:ascii="Tahoma" w:hAnsi="Tahoma" w:cs="Tahoma"/>
          <w:sz w:val="24"/>
          <w:szCs w:val="24"/>
          <w:lang w:val="en-US"/>
        </w:rPr>
        <w:t xml:space="preserve">BSc </w:t>
      </w:r>
      <w:r w:rsidR="00FC3100">
        <w:rPr>
          <w:rFonts w:ascii="Tahoma" w:hAnsi="Tahoma" w:cs="Tahoma"/>
          <w:sz w:val="24"/>
          <w:szCs w:val="24"/>
          <w:lang w:val="en-US"/>
        </w:rPr>
        <w:t>Study C</w:t>
      </w:r>
      <w:r w:rsidR="00361CAE">
        <w:rPr>
          <w:rFonts w:ascii="Tahoma" w:hAnsi="Tahoma" w:cs="Tahoma"/>
          <w:sz w:val="24"/>
          <w:szCs w:val="24"/>
          <w:lang w:val="en-US"/>
        </w:rPr>
        <w:t>ourse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="007D2267">
        <w:rPr>
          <w:rFonts w:ascii="Tahoma" w:hAnsi="Tahoma" w:cs="Tahoma"/>
          <w:sz w:val="24"/>
          <w:szCs w:val="24"/>
          <w:lang w:val="en-US"/>
        </w:rPr>
        <w:t>of</w:t>
      </w:r>
      <w:r w:rsid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Pr="00FC3100">
        <w:rPr>
          <w:rFonts w:ascii="Tahoma" w:hAnsi="Tahoma" w:cs="Tahoma"/>
          <w:sz w:val="24"/>
          <w:szCs w:val="24"/>
          <w:lang w:val="en-US"/>
        </w:rPr>
        <w:t>"</w:t>
      </w:r>
      <w:r w:rsidR="00FC3100">
        <w:rPr>
          <w:rFonts w:ascii="Tahoma" w:hAnsi="Tahoma" w:cs="Tahoma"/>
          <w:sz w:val="24"/>
          <w:szCs w:val="24"/>
          <w:lang w:val="en-US"/>
        </w:rPr>
        <w:t>Biomolecular and I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ndustrial </w:t>
      </w:r>
      <w:r w:rsidR="00FC3100">
        <w:rPr>
          <w:rFonts w:ascii="Tahoma" w:hAnsi="Tahoma" w:cs="Tahoma"/>
          <w:sz w:val="24"/>
          <w:szCs w:val="24"/>
          <w:lang w:val="en-US"/>
        </w:rPr>
        <w:t>B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iotechnology" and </w:t>
      </w:r>
      <w:r w:rsidR="00361CAE">
        <w:rPr>
          <w:rFonts w:ascii="Tahoma" w:hAnsi="Tahoma" w:cs="Tahoma"/>
          <w:sz w:val="24"/>
          <w:szCs w:val="24"/>
          <w:lang w:val="en-US"/>
        </w:rPr>
        <w:t>MSc Study Course</w:t>
      </w:r>
      <w:r w:rsidR="00361CAE"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Pr="00FC3100">
        <w:rPr>
          <w:rFonts w:ascii="Tahoma" w:hAnsi="Tahoma" w:cs="Tahoma"/>
          <w:sz w:val="24"/>
          <w:szCs w:val="24"/>
          <w:lang w:val="en-US"/>
        </w:rPr>
        <w:t>"</w:t>
      </w:r>
      <w:r w:rsidR="00FC3100">
        <w:rPr>
          <w:rFonts w:ascii="Tahoma" w:hAnsi="Tahoma" w:cs="Tahoma"/>
          <w:sz w:val="24"/>
          <w:szCs w:val="24"/>
          <w:lang w:val="en-US"/>
        </w:rPr>
        <w:t>M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olecular and </w:t>
      </w:r>
      <w:r w:rsidR="00FC3100">
        <w:rPr>
          <w:rFonts w:ascii="Tahoma" w:hAnsi="Tahoma" w:cs="Tahoma"/>
          <w:sz w:val="24"/>
          <w:szCs w:val="24"/>
          <w:lang w:val="en-US"/>
        </w:rPr>
        <w:t>I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ndustrial </w:t>
      </w:r>
      <w:r w:rsidR="00FC3100">
        <w:rPr>
          <w:rFonts w:ascii="Tahoma" w:hAnsi="Tahoma" w:cs="Tahoma"/>
          <w:sz w:val="24"/>
          <w:szCs w:val="24"/>
          <w:lang w:val="en-US"/>
        </w:rPr>
        <w:t>B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iotechnology" </w:t>
      </w:r>
      <w:r w:rsidR="00361CAE">
        <w:rPr>
          <w:rFonts w:ascii="Tahoma" w:hAnsi="Tahoma" w:cs="Tahoma"/>
          <w:sz w:val="24"/>
          <w:szCs w:val="24"/>
          <w:lang w:val="en-US"/>
        </w:rPr>
        <w:t>at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the </w:t>
      </w:r>
      <w:proofErr w:type="spellStart"/>
      <w:r w:rsidRPr="00FC3100">
        <w:rPr>
          <w:rFonts w:ascii="Tahoma" w:hAnsi="Tahoma" w:cs="Tahoma"/>
          <w:sz w:val="24"/>
          <w:szCs w:val="24"/>
          <w:lang w:val="en-US"/>
        </w:rPr>
        <w:t>Universit</w:t>
      </w:r>
      <w:r w:rsidR="00443FCF">
        <w:rPr>
          <w:rFonts w:ascii="Tahoma" w:hAnsi="Tahoma" w:cs="Tahoma"/>
          <w:sz w:val="24"/>
          <w:szCs w:val="24"/>
          <w:lang w:val="en-US"/>
        </w:rPr>
        <w:t>à</w:t>
      </w:r>
      <w:proofErr w:type="spellEnd"/>
      <w:r w:rsidR="00443FC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443FCF">
        <w:rPr>
          <w:rFonts w:ascii="Tahoma" w:hAnsi="Tahoma" w:cs="Tahoma"/>
          <w:sz w:val="24"/>
          <w:szCs w:val="24"/>
          <w:lang w:val="en-US"/>
        </w:rPr>
        <w:t>degli</w:t>
      </w:r>
      <w:proofErr w:type="spellEnd"/>
      <w:r w:rsidR="00443FC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443FCF">
        <w:rPr>
          <w:rFonts w:ascii="Tahoma" w:hAnsi="Tahoma" w:cs="Tahoma"/>
          <w:sz w:val="24"/>
          <w:szCs w:val="24"/>
          <w:lang w:val="en-US"/>
        </w:rPr>
        <w:t>Studi</w:t>
      </w:r>
      <w:proofErr w:type="spellEnd"/>
      <w:r w:rsidR="00443FCF">
        <w:rPr>
          <w:rFonts w:ascii="Tahoma" w:hAnsi="Tahoma" w:cs="Tahoma"/>
          <w:sz w:val="24"/>
          <w:szCs w:val="24"/>
          <w:lang w:val="en-US"/>
        </w:rPr>
        <w:t xml:space="preserve"> di Napoli </w:t>
      </w:r>
      <w:r w:rsidRPr="00FC3100">
        <w:rPr>
          <w:rFonts w:ascii="Tahoma" w:hAnsi="Tahoma" w:cs="Tahoma"/>
          <w:sz w:val="24"/>
          <w:szCs w:val="24"/>
          <w:lang w:val="en-US"/>
        </w:rPr>
        <w:t>Federico II.</w:t>
      </w:r>
    </w:p>
    <w:p w:rsidR="0071789D" w:rsidRPr="00FC3100" w:rsidRDefault="0071789D" w:rsidP="00361CAE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FC3100">
        <w:rPr>
          <w:rFonts w:ascii="Tahoma" w:hAnsi="Tahoma" w:cs="Tahoma"/>
          <w:sz w:val="24"/>
          <w:szCs w:val="24"/>
          <w:lang w:val="en-US"/>
        </w:rPr>
        <w:t>Art. 1</w:t>
      </w:r>
    </w:p>
    <w:p w:rsidR="0071789D" w:rsidRPr="00FC3100" w:rsidRDefault="0071789D" w:rsidP="00361CAE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FC3100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FC3100" w:rsidRPr="00FC3100">
        <w:rPr>
          <w:rFonts w:ascii="Tahoma" w:hAnsi="Tahoma" w:cs="Tahoma"/>
          <w:sz w:val="24"/>
          <w:szCs w:val="24"/>
          <w:lang w:val="en-US"/>
        </w:rPr>
        <w:t xml:space="preserve">Educational Coordination Commission 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of the </w:t>
      </w:r>
      <w:r w:rsidR="00FC3100">
        <w:rPr>
          <w:rFonts w:ascii="Tahoma" w:hAnsi="Tahoma" w:cs="Tahoma"/>
          <w:sz w:val="24"/>
          <w:szCs w:val="24"/>
          <w:lang w:val="en-US"/>
        </w:rPr>
        <w:t>Study C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ourses in </w:t>
      </w:r>
      <w:r w:rsidR="00FC3100">
        <w:rPr>
          <w:rFonts w:ascii="Tahoma" w:hAnsi="Tahoma" w:cs="Tahoma"/>
          <w:sz w:val="24"/>
          <w:szCs w:val="24"/>
          <w:lang w:val="en-US"/>
        </w:rPr>
        <w:t>I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ndustrial </w:t>
      </w:r>
      <w:r w:rsidR="00FC3100">
        <w:rPr>
          <w:rFonts w:ascii="Tahoma" w:hAnsi="Tahoma" w:cs="Tahoma"/>
          <w:sz w:val="24"/>
          <w:szCs w:val="24"/>
          <w:lang w:val="en-US"/>
        </w:rPr>
        <w:t>B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iotechnology of the University of Naples Federico II </w:t>
      </w:r>
      <w:r w:rsidR="00FC3100">
        <w:rPr>
          <w:rFonts w:ascii="Tahoma" w:hAnsi="Tahoma" w:cs="Tahoma"/>
          <w:sz w:val="24"/>
          <w:szCs w:val="24"/>
          <w:lang w:val="en-US"/>
        </w:rPr>
        <w:t>calls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="00FC3100">
        <w:rPr>
          <w:rFonts w:ascii="Tahoma" w:hAnsi="Tahoma" w:cs="Tahoma"/>
          <w:sz w:val="24"/>
          <w:szCs w:val="24"/>
          <w:lang w:val="en-US"/>
        </w:rPr>
        <w:t>a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competition for the </w:t>
      </w:r>
      <w:r w:rsidR="007D2267">
        <w:rPr>
          <w:rFonts w:ascii="Tahoma" w:hAnsi="Tahoma" w:cs="Tahoma"/>
          <w:sz w:val="24"/>
          <w:szCs w:val="24"/>
          <w:lang w:val="en-US"/>
        </w:rPr>
        <w:t>assign</w:t>
      </w:r>
      <w:r w:rsidR="00FC3100">
        <w:rPr>
          <w:rFonts w:ascii="Tahoma" w:hAnsi="Tahoma" w:cs="Tahoma"/>
          <w:sz w:val="24"/>
          <w:szCs w:val="24"/>
          <w:lang w:val="en-US"/>
        </w:rPr>
        <w:t>ment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="007D2267">
        <w:rPr>
          <w:rFonts w:ascii="Tahoma" w:hAnsi="Tahoma" w:cs="Tahoma"/>
          <w:sz w:val="24"/>
          <w:szCs w:val="24"/>
          <w:lang w:val="en-US"/>
        </w:rPr>
        <w:t xml:space="preserve">of </w:t>
      </w:r>
      <w:r w:rsidR="007D2267" w:rsidRPr="00FC3100">
        <w:rPr>
          <w:rFonts w:ascii="Tahoma" w:hAnsi="Tahoma" w:cs="Tahoma"/>
          <w:sz w:val="24"/>
          <w:szCs w:val="24"/>
          <w:lang w:val="en-US"/>
        </w:rPr>
        <w:t>award</w:t>
      </w:r>
      <w:r w:rsidR="007D2267">
        <w:rPr>
          <w:rFonts w:ascii="Tahoma" w:hAnsi="Tahoma" w:cs="Tahoma"/>
          <w:sz w:val="24"/>
          <w:szCs w:val="24"/>
          <w:lang w:val="en-US"/>
        </w:rPr>
        <w:t>s</w:t>
      </w:r>
      <w:r w:rsidR="007D2267"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Pr="00FC3100">
        <w:rPr>
          <w:rFonts w:ascii="Tahoma" w:hAnsi="Tahoma" w:cs="Tahoma"/>
          <w:sz w:val="24"/>
          <w:szCs w:val="24"/>
          <w:lang w:val="en-US"/>
        </w:rPr>
        <w:t>to students who have distinguished themselves in</w:t>
      </w:r>
      <w:r w:rsidR="007D2267">
        <w:rPr>
          <w:rFonts w:ascii="Tahoma" w:hAnsi="Tahoma" w:cs="Tahoma"/>
          <w:sz w:val="24"/>
          <w:szCs w:val="24"/>
          <w:lang w:val="en-US"/>
        </w:rPr>
        <w:t xml:space="preserve"> the </w:t>
      </w:r>
      <w:r w:rsidR="00361CAE">
        <w:rPr>
          <w:rFonts w:ascii="Tahoma" w:hAnsi="Tahoma" w:cs="Tahoma"/>
          <w:sz w:val="24"/>
          <w:szCs w:val="24"/>
          <w:lang w:val="en-US"/>
        </w:rPr>
        <w:t>BSc and MSc</w:t>
      </w:r>
      <w:r w:rsidR="00361CAE"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="007D2267">
        <w:rPr>
          <w:rFonts w:ascii="Tahoma" w:hAnsi="Tahoma" w:cs="Tahoma"/>
          <w:sz w:val="24"/>
          <w:szCs w:val="24"/>
          <w:lang w:val="en-US"/>
        </w:rPr>
        <w:t>Study C</w:t>
      </w:r>
      <w:r w:rsidR="007D2267" w:rsidRPr="00FC3100">
        <w:rPr>
          <w:rFonts w:ascii="Tahoma" w:hAnsi="Tahoma" w:cs="Tahoma"/>
          <w:sz w:val="24"/>
          <w:szCs w:val="24"/>
          <w:lang w:val="en-US"/>
        </w:rPr>
        <w:t xml:space="preserve">ourses </w:t>
      </w:r>
      <w:r w:rsidR="007D2267">
        <w:rPr>
          <w:rFonts w:ascii="Tahoma" w:hAnsi="Tahoma" w:cs="Tahoma"/>
          <w:sz w:val="24"/>
          <w:szCs w:val="24"/>
          <w:lang w:val="en-US"/>
        </w:rPr>
        <w:t xml:space="preserve">of </w:t>
      </w:r>
      <w:r w:rsidR="007D2267" w:rsidRPr="00FC3100">
        <w:rPr>
          <w:rFonts w:ascii="Tahoma" w:hAnsi="Tahoma" w:cs="Tahoma"/>
          <w:sz w:val="24"/>
          <w:szCs w:val="24"/>
          <w:lang w:val="en-US"/>
        </w:rPr>
        <w:t>"</w:t>
      </w:r>
      <w:r w:rsidR="007D2267">
        <w:rPr>
          <w:rFonts w:ascii="Tahoma" w:hAnsi="Tahoma" w:cs="Tahoma"/>
          <w:sz w:val="24"/>
          <w:szCs w:val="24"/>
          <w:lang w:val="en-US"/>
        </w:rPr>
        <w:t>I</w:t>
      </w:r>
      <w:r w:rsidR="007D2267" w:rsidRPr="00FC3100">
        <w:rPr>
          <w:rFonts w:ascii="Tahoma" w:hAnsi="Tahoma" w:cs="Tahoma"/>
          <w:sz w:val="24"/>
          <w:szCs w:val="24"/>
          <w:lang w:val="en-US"/>
        </w:rPr>
        <w:t xml:space="preserve">ndustrial </w:t>
      </w:r>
      <w:r w:rsidR="007D2267">
        <w:rPr>
          <w:rFonts w:ascii="Tahoma" w:hAnsi="Tahoma" w:cs="Tahoma"/>
          <w:sz w:val="24"/>
          <w:szCs w:val="24"/>
          <w:lang w:val="en-US"/>
        </w:rPr>
        <w:t>B</w:t>
      </w:r>
      <w:r w:rsidR="007D2267" w:rsidRPr="00FC3100">
        <w:rPr>
          <w:rFonts w:ascii="Tahoma" w:hAnsi="Tahoma" w:cs="Tahoma"/>
          <w:sz w:val="24"/>
          <w:szCs w:val="24"/>
          <w:lang w:val="en-US"/>
        </w:rPr>
        <w:t>iotechnology"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. </w:t>
      </w:r>
    </w:p>
    <w:p w:rsidR="0071789D" w:rsidRPr="00FC3100" w:rsidRDefault="0071789D" w:rsidP="00361CAE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FC3100">
        <w:rPr>
          <w:rFonts w:ascii="Tahoma" w:hAnsi="Tahoma" w:cs="Tahoma"/>
          <w:sz w:val="24"/>
          <w:szCs w:val="24"/>
          <w:lang w:val="en-US"/>
        </w:rPr>
        <w:t>Art. 2</w:t>
      </w:r>
    </w:p>
    <w:p w:rsidR="0071789D" w:rsidRPr="00FC3100" w:rsidRDefault="0071789D" w:rsidP="00361CAE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FC3100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361CAE" w:rsidRPr="00FC3100">
        <w:rPr>
          <w:rFonts w:ascii="Tahoma" w:hAnsi="Tahoma" w:cs="Tahoma"/>
          <w:sz w:val="24"/>
          <w:szCs w:val="24"/>
          <w:lang w:val="en-US"/>
        </w:rPr>
        <w:t xml:space="preserve">winner </w:t>
      </w:r>
      <w:r w:rsidRPr="00FC3100">
        <w:rPr>
          <w:rFonts w:ascii="Tahoma" w:hAnsi="Tahoma" w:cs="Tahoma"/>
          <w:sz w:val="24"/>
          <w:szCs w:val="24"/>
          <w:lang w:val="en-US"/>
        </w:rPr>
        <w:t>selection will be carried out by the Commission "</w:t>
      </w:r>
      <w:r w:rsidR="007D2267">
        <w:rPr>
          <w:rFonts w:ascii="Tahoma" w:hAnsi="Tahoma" w:cs="Tahoma"/>
          <w:sz w:val="24"/>
          <w:szCs w:val="24"/>
          <w:lang w:val="en-US"/>
        </w:rPr>
        <w:t>A</w:t>
      </w:r>
      <w:r w:rsidRPr="00FC3100">
        <w:rPr>
          <w:rFonts w:ascii="Tahoma" w:hAnsi="Tahoma" w:cs="Tahoma"/>
          <w:sz w:val="24"/>
          <w:szCs w:val="24"/>
          <w:lang w:val="en-US"/>
        </w:rPr>
        <w:t>ward</w:t>
      </w:r>
      <w:r w:rsidR="007D2267">
        <w:rPr>
          <w:rFonts w:ascii="Tahoma" w:hAnsi="Tahoma" w:cs="Tahoma"/>
          <w:sz w:val="24"/>
          <w:szCs w:val="24"/>
          <w:lang w:val="en-US"/>
        </w:rPr>
        <w:t>s to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="007D2267">
        <w:rPr>
          <w:rFonts w:ascii="Tahoma" w:hAnsi="Tahoma" w:cs="Tahoma"/>
          <w:sz w:val="24"/>
          <w:szCs w:val="24"/>
          <w:lang w:val="en-US"/>
        </w:rPr>
        <w:t>Y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oung </w:t>
      </w:r>
      <w:r w:rsidR="007D2267">
        <w:rPr>
          <w:rFonts w:ascii="Tahoma" w:hAnsi="Tahoma" w:cs="Tahoma"/>
          <w:sz w:val="24"/>
          <w:szCs w:val="24"/>
          <w:lang w:val="en-US"/>
        </w:rPr>
        <w:t>G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raduates in </w:t>
      </w:r>
      <w:r w:rsidR="007D2267">
        <w:rPr>
          <w:rFonts w:ascii="Tahoma" w:hAnsi="Tahoma" w:cs="Tahoma"/>
          <w:sz w:val="24"/>
          <w:szCs w:val="24"/>
          <w:lang w:val="en-US"/>
        </w:rPr>
        <w:t>I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ndustrial </w:t>
      </w:r>
      <w:r w:rsidR="007D2267">
        <w:rPr>
          <w:rFonts w:ascii="Tahoma" w:hAnsi="Tahoma" w:cs="Tahoma"/>
          <w:sz w:val="24"/>
          <w:szCs w:val="24"/>
          <w:lang w:val="en-US"/>
        </w:rPr>
        <w:t>B</w:t>
      </w:r>
      <w:r w:rsidRPr="00FC3100">
        <w:rPr>
          <w:rFonts w:ascii="Tahoma" w:hAnsi="Tahoma" w:cs="Tahoma"/>
          <w:sz w:val="24"/>
          <w:szCs w:val="24"/>
          <w:lang w:val="en-US"/>
        </w:rPr>
        <w:t>iotechnology". The award ceremony will take place on the occasion</w:t>
      </w:r>
      <w:r w:rsidR="007D2267">
        <w:rPr>
          <w:rFonts w:ascii="Tahoma" w:hAnsi="Tahoma" w:cs="Tahoma"/>
          <w:sz w:val="24"/>
          <w:szCs w:val="24"/>
          <w:lang w:val="en-US"/>
        </w:rPr>
        <w:t xml:space="preserve"> of the "Industrial Biotechnologist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Day". </w:t>
      </w:r>
    </w:p>
    <w:p w:rsidR="0071789D" w:rsidRPr="00FC3100" w:rsidRDefault="0071789D" w:rsidP="00361CAE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FC3100">
        <w:rPr>
          <w:rFonts w:ascii="Tahoma" w:hAnsi="Tahoma" w:cs="Tahoma"/>
          <w:sz w:val="24"/>
          <w:szCs w:val="24"/>
          <w:lang w:val="en-US"/>
        </w:rPr>
        <w:t>Art. 3</w:t>
      </w:r>
    </w:p>
    <w:p w:rsidR="0071789D" w:rsidRPr="00FC3100" w:rsidRDefault="0071789D" w:rsidP="00361CAE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FC3100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361CAE" w:rsidRPr="00FC3100">
        <w:rPr>
          <w:rFonts w:ascii="Tahoma" w:hAnsi="Tahoma" w:cs="Tahoma"/>
          <w:sz w:val="24"/>
          <w:szCs w:val="24"/>
          <w:lang w:val="en-US"/>
        </w:rPr>
        <w:t xml:space="preserve">winner 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selection will be carried out among the students who have distinguished themselves for the university career, achieving the </w:t>
      </w:r>
      <w:r w:rsidR="00443FCF">
        <w:rPr>
          <w:rFonts w:ascii="Tahoma" w:hAnsi="Tahoma" w:cs="Tahoma"/>
          <w:sz w:val="24"/>
          <w:szCs w:val="24"/>
          <w:lang w:val="en-US"/>
        </w:rPr>
        <w:t xml:space="preserve">graduation 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degree in the </w:t>
      </w:r>
      <w:proofErr w:type="spellStart"/>
      <w:r w:rsidR="007D2267">
        <w:rPr>
          <w:rFonts w:ascii="Tahoma" w:hAnsi="Tahoma" w:cs="Tahoma"/>
          <w:sz w:val="24"/>
          <w:szCs w:val="24"/>
          <w:lang w:val="en-US"/>
        </w:rPr>
        <w:t>a</w:t>
      </w:r>
      <w:r w:rsidRPr="00FC3100">
        <w:rPr>
          <w:rFonts w:ascii="Tahoma" w:hAnsi="Tahoma" w:cs="Tahoma"/>
          <w:sz w:val="24"/>
          <w:szCs w:val="24"/>
          <w:lang w:val="en-US"/>
        </w:rPr>
        <w:t>.</w:t>
      </w:r>
      <w:r w:rsidR="007D2267">
        <w:rPr>
          <w:rFonts w:ascii="Tahoma" w:hAnsi="Tahoma" w:cs="Tahoma"/>
          <w:sz w:val="24"/>
          <w:szCs w:val="24"/>
          <w:lang w:val="en-US"/>
        </w:rPr>
        <w:t>a</w:t>
      </w:r>
      <w:proofErr w:type="spellEnd"/>
      <w:r w:rsidRPr="00FC3100">
        <w:rPr>
          <w:rFonts w:ascii="Tahoma" w:hAnsi="Tahoma" w:cs="Tahoma"/>
          <w:sz w:val="24"/>
          <w:szCs w:val="24"/>
          <w:lang w:val="en-US"/>
        </w:rPr>
        <w:t xml:space="preserve">. </w:t>
      </w:r>
      <w:r w:rsidR="007D2267">
        <w:rPr>
          <w:rFonts w:ascii="Tahoma" w:hAnsi="Tahoma" w:cs="Tahoma"/>
          <w:sz w:val="24"/>
          <w:szCs w:val="24"/>
          <w:lang w:val="en-US"/>
        </w:rPr>
        <w:t>preceding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the date of the </w:t>
      </w:r>
      <w:r w:rsidR="007D2267">
        <w:rPr>
          <w:rFonts w:ascii="Tahoma" w:hAnsi="Tahoma" w:cs="Tahoma"/>
          <w:sz w:val="24"/>
          <w:szCs w:val="24"/>
          <w:lang w:val="en-US"/>
        </w:rPr>
        <w:t>announcement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. This </w:t>
      </w:r>
      <w:r w:rsidR="007D2267">
        <w:rPr>
          <w:rFonts w:ascii="Tahoma" w:hAnsi="Tahoma" w:cs="Tahoma"/>
          <w:sz w:val="24"/>
          <w:szCs w:val="24"/>
          <w:lang w:val="en-US"/>
        </w:rPr>
        <w:t>announcement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is open to students who have </w:t>
      </w:r>
      <w:r w:rsidR="00361CAE">
        <w:rPr>
          <w:rFonts w:ascii="Tahoma" w:hAnsi="Tahoma" w:cs="Tahoma"/>
          <w:sz w:val="24"/>
          <w:szCs w:val="24"/>
          <w:lang w:val="en-US"/>
        </w:rPr>
        <w:t>BSc</w:t>
      </w:r>
      <w:r w:rsidR="00361CAE"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graduated in "Biomolecular and </w:t>
      </w:r>
      <w:r w:rsidR="007D2267">
        <w:rPr>
          <w:rFonts w:ascii="Tahoma" w:hAnsi="Tahoma" w:cs="Tahoma"/>
          <w:sz w:val="24"/>
          <w:szCs w:val="24"/>
          <w:lang w:val="en-US"/>
        </w:rPr>
        <w:t>I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ndustrial </w:t>
      </w:r>
      <w:r w:rsidR="007D2267">
        <w:rPr>
          <w:rFonts w:ascii="Tahoma" w:hAnsi="Tahoma" w:cs="Tahoma"/>
          <w:sz w:val="24"/>
          <w:szCs w:val="24"/>
          <w:lang w:val="en-US"/>
        </w:rPr>
        <w:t>B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iotechnology", or </w:t>
      </w:r>
      <w:r w:rsidR="00361CAE">
        <w:rPr>
          <w:rFonts w:ascii="Tahoma" w:hAnsi="Tahoma" w:cs="Tahoma"/>
          <w:sz w:val="24"/>
          <w:szCs w:val="24"/>
          <w:lang w:val="en-US"/>
        </w:rPr>
        <w:t>MSc graduated in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"Molecular and </w:t>
      </w:r>
      <w:r w:rsidR="007D2267">
        <w:rPr>
          <w:rFonts w:ascii="Tahoma" w:hAnsi="Tahoma" w:cs="Tahoma"/>
          <w:sz w:val="24"/>
          <w:szCs w:val="24"/>
          <w:lang w:val="en-US"/>
        </w:rPr>
        <w:t>I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ndustrial Biotechnology" in </w:t>
      </w:r>
      <w:r w:rsidR="00361CAE">
        <w:rPr>
          <w:rFonts w:ascii="Tahoma" w:hAnsi="Tahoma" w:cs="Tahoma"/>
          <w:sz w:val="24"/>
          <w:szCs w:val="24"/>
          <w:lang w:val="en-US"/>
        </w:rPr>
        <w:t xml:space="preserve">the </w:t>
      </w:r>
      <w:proofErr w:type="spellStart"/>
      <w:r w:rsidR="007D2267">
        <w:rPr>
          <w:rFonts w:ascii="Tahoma" w:hAnsi="Tahoma" w:cs="Tahoma"/>
          <w:sz w:val="24"/>
          <w:szCs w:val="24"/>
          <w:lang w:val="en-US"/>
        </w:rPr>
        <w:t>a</w:t>
      </w:r>
      <w:r w:rsidRPr="00FC3100">
        <w:rPr>
          <w:rFonts w:ascii="Tahoma" w:hAnsi="Tahoma" w:cs="Tahoma"/>
          <w:sz w:val="24"/>
          <w:szCs w:val="24"/>
          <w:lang w:val="en-US"/>
        </w:rPr>
        <w:t>.</w:t>
      </w:r>
      <w:r w:rsidR="007D2267">
        <w:rPr>
          <w:rFonts w:ascii="Tahoma" w:hAnsi="Tahoma" w:cs="Tahoma"/>
          <w:sz w:val="24"/>
          <w:szCs w:val="24"/>
          <w:lang w:val="en-US"/>
        </w:rPr>
        <w:t>a</w:t>
      </w:r>
      <w:proofErr w:type="spellEnd"/>
      <w:r w:rsidRPr="00FC3100">
        <w:rPr>
          <w:rFonts w:ascii="Tahoma" w:hAnsi="Tahoma" w:cs="Tahoma"/>
          <w:sz w:val="24"/>
          <w:szCs w:val="24"/>
          <w:lang w:val="en-US"/>
        </w:rPr>
        <w:t>. 2016-17 (sessions from May 2017 to March 2018).</w:t>
      </w:r>
    </w:p>
    <w:p w:rsidR="0071789D" w:rsidRPr="00FC3100" w:rsidRDefault="0071789D" w:rsidP="00361CAE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FC3100">
        <w:rPr>
          <w:rFonts w:ascii="Tahoma" w:hAnsi="Tahoma" w:cs="Tahoma"/>
          <w:sz w:val="24"/>
          <w:szCs w:val="24"/>
          <w:lang w:val="en-US"/>
        </w:rPr>
        <w:t>Art. 4</w:t>
      </w:r>
    </w:p>
    <w:p w:rsidR="0071789D" w:rsidRPr="00FC3100" w:rsidRDefault="0071789D" w:rsidP="00361CAE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FC3100">
        <w:rPr>
          <w:rFonts w:ascii="Tahoma" w:hAnsi="Tahoma" w:cs="Tahoma"/>
          <w:sz w:val="24"/>
          <w:szCs w:val="24"/>
          <w:lang w:val="en-US"/>
        </w:rPr>
        <w:t xml:space="preserve">Criteria for the </w:t>
      </w:r>
      <w:r w:rsidR="00443FCF">
        <w:rPr>
          <w:rFonts w:ascii="Tahoma" w:hAnsi="Tahoma" w:cs="Tahoma"/>
          <w:sz w:val="24"/>
          <w:szCs w:val="24"/>
          <w:lang w:val="en-US"/>
        </w:rPr>
        <w:t xml:space="preserve">ranking 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formulation. The ranking will refer to the scores assigned </w:t>
      </w:r>
      <w:r w:rsidR="00443FCF">
        <w:rPr>
          <w:rFonts w:ascii="Tahoma" w:hAnsi="Tahoma" w:cs="Tahoma"/>
          <w:sz w:val="24"/>
          <w:szCs w:val="24"/>
          <w:lang w:val="en-US"/>
        </w:rPr>
        <w:t xml:space="preserve">according to 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the criteria given below, distinguished for </w:t>
      </w:r>
      <w:r w:rsidR="00361CAE">
        <w:rPr>
          <w:rFonts w:ascii="Tahoma" w:hAnsi="Tahoma" w:cs="Tahoma"/>
          <w:sz w:val="24"/>
          <w:szCs w:val="24"/>
          <w:lang w:val="en-US"/>
        </w:rPr>
        <w:t>the graduation</w:t>
      </w:r>
      <w:r w:rsidR="00443FCF">
        <w:rPr>
          <w:rFonts w:ascii="Tahoma" w:hAnsi="Tahoma" w:cs="Tahoma"/>
          <w:sz w:val="24"/>
          <w:szCs w:val="24"/>
          <w:lang w:val="en-US"/>
        </w:rPr>
        <w:t xml:space="preserve"> level.</w:t>
      </w:r>
    </w:p>
    <w:p w:rsidR="0071789D" w:rsidRPr="00FC3100" w:rsidRDefault="00361CAE" w:rsidP="00361CAE">
      <w:p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BSc</w:t>
      </w:r>
      <w:r w:rsidR="007D2267" w:rsidRPr="007D2267">
        <w:rPr>
          <w:rFonts w:ascii="Tahoma" w:hAnsi="Tahoma" w:cs="Tahoma"/>
          <w:b/>
          <w:sz w:val="24"/>
          <w:szCs w:val="24"/>
          <w:lang w:val="en-US"/>
        </w:rPr>
        <w:t xml:space="preserve"> d</w:t>
      </w:r>
      <w:r w:rsidR="0071789D" w:rsidRPr="007D2267">
        <w:rPr>
          <w:rFonts w:ascii="Tahoma" w:hAnsi="Tahoma" w:cs="Tahoma"/>
          <w:b/>
          <w:sz w:val="24"/>
          <w:szCs w:val="24"/>
          <w:lang w:val="en-US"/>
        </w:rPr>
        <w:t>egree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 xml:space="preserve">. </w:t>
      </w:r>
      <w:r>
        <w:rPr>
          <w:rFonts w:ascii="Tahoma" w:hAnsi="Tahoma" w:cs="Tahoma"/>
          <w:sz w:val="24"/>
          <w:szCs w:val="24"/>
          <w:lang w:val="en-US"/>
        </w:rPr>
        <w:t>S</w:t>
      </w:r>
      <w:r w:rsidR="007D2267" w:rsidRPr="00FC3100">
        <w:rPr>
          <w:rFonts w:ascii="Tahoma" w:hAnsi="Tahoma" w:cs="Tahoma"/>
          <w:sz w:val="24"/>
          <w:szCs w:val="24"/>
          <w:lang w:val="en-US"/>
        </w:rPr>
        <w:t>core</w:t>
      </w:r>
      <w:r>
        <w:rPr>
          <w:rFonts w:ascii="Tahoma" w:hAnsi="Tahoma" w:cs="Tahoma"/>
          <w:sz w:val="24"/>
          <w:szCs w:val="24"/>
          <w:lang w:val="en-US"/>
        </w:rPr>
        <w:t>s</w:t>
      </w:r>
      <w:r w:rsidR="007D2267"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 xml:space="preserve">will be </w:t>
      </w:r>
      <w:r w:rsidR="007D2267">
        <w:rPr>
          <w:rFonts w:ascii="Tahoma" w:hAnsi="Tahoma" w:cs="Tahoma"/>
          <w:sz w:val="24"/>
          <w:szCs w:val="24"/>
          <w:lang w:val="en-US"/>
        </w:rPr>
        <w:t>assigned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to G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raduates 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>for each of the following items:</w:t>
      </w:r>
    </w:p>
    <w:p w:rsidR="00D368D5" w:rsidRDefault="0071789D" w:rsidP="00361CAE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D368D5">
        <w:rPr>
          <w:rFonts w:ascii="Tahoma" w:hAnsi="Tahoma" w:cs="Tahoma"/>
          <w:sz w:val="24"/>
          <w:szCs w:val="24"/>
          <w:lang w:val="en-US"/>
        </w:rPr>
        <w:lastRenderedPageBreak/>
        <w:t xml:space="preserve">Graduation </w:t>
      </w:r>
      <w:r w:rsidR="007D2267" w:rsidRPr="00D368D5">
        <w:rPr>
          <w:rFonts w:ascii="Tahoma" w:hAnsi="Tahoma" w:cs="Tahoma"/>
          <w:sz w:val="24"/>
          <w:szCs w:val="24"/>
          <w:lang w:val="en-US"/>
        </w:rPr>
        <w:t>mark</w:t>
      </w:r>
      <w:r w:rsidRPr="00D368D5">
        <w:rPr>
          <w:rFonts w:ascii="Tahoma" w:hAnsi="Tahoma" w:cs="Tahoma"/>
          <w:sz w:val="24"/>
          <w:szCs w:val="24"/>
          <w:lang w:val="en-US"/>
        </w:rPr>
        <w:t xml:space="preserve">. </w:t>
      </w:r>
      <w:r w:rsidR="007D2267" w:rsidRPr="00D368D5">
        <w:rPr>
          <w:rFonts w:ascii="Tahoma" w:hAnsi="Tahoma" w:cs="Tahoma"/>
          <w:sz w:val="24"/>
          <w:szCs w:val="24"/>
          <w:lang w:val="en-US"/>
        </w:rPr>
        <w:t>A</w:t>
      </w:r>
      <w:r w:rsidRPr="00D368D5">
        <w:rPr>
          <w:rFonts w:ascii="Tahoma" w:hAnsi="Tahoma" w:cs="Tahoma"/>
          <w:sz w:val="24"/>
          <w:szCs w:val="24"/>
          <w:lang w:val="en-US"/>
        </w:rPr>
        <w:t xml:space="preserve"> score equal to the degree </w:t>
      </w:r>
      <w:r w:rsidR="007D2267" w:rsidRPr="00D368D5">
        <w:rPr>
          <w:rFonts w:ascii="Tahoma" w:hAnsi="Tahoma" w:cs="Tahoma"/>
          <w:sz w:val="24"/>
          <w:szCs w:val="24"/>
          <w:lang w:val="en-US"/>
        </w:rPr>
        <w:t>mark will be assigned</w:t>
      </w:r>
      <w:r w:rsidRPr="00D368D5">
        <w:rPr>
          <w:rFonts w:ascii="Tahoma" w:hAnsi="Tahoma" w:cs="Tahoma"/>
          <w:sz w:val="24"/>
          <w:szCs w:val="24"/>
          <w:lang w:val="en-US"/>
        </w:rPr>
        <w:t xml:space="preserve"> expressed in thirtieth, rounded to 2 decimal digits. For the achievement of </w:t>
      </w:r>
      <w:r w:rsidR="00361CAE">
        <w:rPr>
          <w:rFonts w:ascii="Tahoma" w:hAnsi="Tahoma" w:cs="Tahoma"/>
          <w:sz w:val="24"/>
          <w:szCs w:val="24"/>
          <w:lang w:val="en-US"/>
        </w:rPr>
        <w:t>full-hono</w:t>
      </w:r>
      <w:r w:rsidR="00D368D5" w:rsidRPr="00D368D5">
        <w:rPr>
          <w:rFonts w:ascii="Tahoma" w:hAnsi="Tahoma" w:cs="Tahoma"/>
          <w:sz w:val="24"/>
          <w:szCs w:val="24"/>
          <w:lang w:val="en-US"/>
        </w:rPr>
        <w:t>rs degree</w:t>
      </w:r>
      <w:r w:rsidR="00361CAE">
        <w:rPr>
          <w:rFonts w:ascii="Tahoma" w:hAnsi="Tahoma" w:cs="Tahoma"/>
          <w:sz w:val="24"/>
          <w:szCs w:val="24"/>
          <w:lang w:val="en-US"/>
        </w:rPr>
        <w:t>,</w:t>
      </w:r>
      <w:r w:rsidRPr="00D368D5">
        <w:rPr>
          <w:rFonts w:ascii="Tahoma" w:hAnsi="Tahoma" w:cs="Tahoma"/>
          <w:sz w:val="24"/>
          <w:szCs w:val="24"/>
          <w:lang w:val="en-US"/>
        </w:rPr>
        <w:t xml:space="preserve"> 1 point</w:t>
      </w:r>
      <w:r w:rsidR="00D368D5" w:rsidRPr="00D368D5">
        <w:rPr>
          <w:rFonts w:ascii="Tahoma" w:hAnsi="Tahoma" w:cs="Tahoma"/>
          <w:sz w:val="24"/>
          <w:szCs w:val="24"/>
          <w:lang w:val="en-US"/>
        </w:rPr>
        <w:t xml:space="preserve"> will be attributed</w:t>
      </w:r>
      <w:r w:rsidRPr="00D368D5">
        <w:rPr>
          <w:rFonts w:ascii="Tahoma" w:hAnsi="Tahoma" w:cs="Tahoma"/>
          <w:sz w:val="24"/>
          <w:szCs w:val="24"/>
          <w:lang w:val="en-US"/>
        </w:rPr>
        <w:t>.</w:t>
      </w:r>
    </w:p>
    <w:p w:rsidR="00D368D5" w:rsidRDefault="0071789D" w:rsidP="00361CAE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D368D5">
        <w:rPr>
          <w:rFonts w:ascii="Tahoma" w:hAnsi="Tahoma" w:cs="Tahoma"/>
          <w:sz w:val="24"/>
          <w:szCs w:val="24"/>
          <w:lang w:val="en-US"/>
        </w:rPr>
        <w:t xml:space="preserve">Weighted average of the profit exams. The candidate will be given a score equal to the weighted average of the exam </w:t>
      </w:r>
      <w:r w:rsidR="00D368D5" w:rsidRPr="00D368D5">
        <w:rPr>
          <w:rFonts w:ascii="Tahoma" w:hAnsi="Tahoma" w:cs="Tahoma"/>
          <w:sz w:val="24"/>
          <w:szCs w:val="24"/>
          <w:lang w:val="en-US"/>
        </w:rPr>
        <w:t>marks</w:t>
      </w:r>
      <w:r w:rsidRPr="00D368D5">
        <w:rPr>
          <w:rFonts w:ascii="Tahoma" w:hAnsi="Tahoma" w:cs="Tahoma"/>
          <w:sz w:val="24"/>
          <w:szCs w:val="24"/>
          <w:lang w:val="en-US"/>
        </w:rPr>
        <w:t xml:space="preserve">, rounded to 2 decimal </w:t>
      </w:r>
      <w:r w:rsidR="00D368D5" w:rsidRPr="00D368D5">
        <w:rPr>
          <w:rFonts w:ascii="Tahoma" w:hAnsi="Tahoma" w:cs="Tahoma"/>
          <w:sz w:val="24"/>
          <w:szCs w:val="24"/>
          <w:lang w:val="en-US"/>
        </w:rPr>
        <w:t>digits</w:t>
      </w:r>
      <w:r w:rsidR="00D368D5">
        <w:rPr>
          <w:rFonts w:ascii="Tahoma" w:hAnsi="Tahoma" w:cs="Tahoma"/>
          <w:sz w:val="24"/>
          <w:szCs w:val="24"/>
          <w:lang w:val="en-US"/>
        </w:rPr>
        <w:t xml:space="preserve">. </w:t>
      </w:r>
    </w:p>
    <w:p w:rsidR="00D368D5" w:rsidRDefault="00D368D5" w:rsidP="00361CAE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For e</w:t>
      </w:r>
      <w:r w:rsidRPr="00D368D5">
        <w:rPr>
          <w:rFonts w:ascii="Tahoma" w:hAnsi="Tahoma" w:cs="Tahoma"/>
          <w:sz w:val="24"/>
          <w:szCs w:val="24"/>
          <w:lang w:val="en-US"/>
        </w:rPr>
        <w:t>xams obtained with honors</w:t>
      </w:r>
      <w:r>
        <w:rPr>
          <w:rFonts w:ascii="Tahoma" w:hAnsi="Tahoma" w:cs="Tahoma"/>
          <w:sz w:val="24"/>
          <w:szCs w:val="24"/>
          <w:lang w:val="en-US"/>
        </w:rPr>
        <w:t>,</w:t>
      </w:r>
      <w:r w:rsidR="0071789D" w:rsidRPr="00D368D5">
        <w:rPr>
          <w:rFonts w:ascii="Tahoma" w:hAnsi="Tahoma" w:cs="Tahoma"/>
          <w:sz w:val="24"/>
          <w:szCs w:val="24"/>
          <w:lang w:val="en-US"/>
        </w:rPr>
        <w:t xml:space="preserve"> </w:t>
      </w:r>
      <w:r w:rsidRPr="00D368D5">
        <w:rPr>
          <w:rFonts w:ascii="Tahoma" w:hAnsi="Tahoma" w:cs="Tahoma"/>
          <w:sz w:val="24"/>
          <w:szCs w:val="24"/>
          <w:lang w:val="en-US"/>
        </w:rPr>
        <w:t xml:space="preserve">0.2 points </w:t>
      </w:r>
      <w:r w:rsidR="0071789D" w:rsidRPr="00D368D5">
        <w:rPr>
          <w:rFonts w:ascii="Tahoma" w:hAnsi="Tahoma" w:cs="Tahoma"/>
          <w:sz w:val="24"/>
          <w:szCs w:val="24"/>
          <w:lang w:val="en-US"/>
        </w:rPr>
        <w:t xml:space="preserve">will be awarded to the candidate for each examination. </w:t>
      </w:r>
    </w:p>
    <w:p w:rsidR="00D368D5" w:rsidRDefault="0071789D" w:rsidP="00361CAE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D368D5">
        <w:rPr>
          <w:rFonts w:ascii="Tahoma" w:hAnsi="Tahoma" w:cs="Tahoma"/>
          <w:sz w:val="24"/>
          <w:szCs w:val="24"/>
          <w:lang w:val="en-US"/>
        </w:rPr>
        <w:t>Duration of studies. The candidate will be awarded the following score</w:t>
      </w:r>
      <w:r w:rsidR="00361CAE">
        <w:rPr>
          <w:rFonts w:ascii="Tahoma" w:hAnsi="Tahoma" w:cs="Tahoma"/>
          <w:sz w:val="24"/>
          <w:szCs w:val="24"/>
          <w:lang w:val="en-US"/>
        </w:rPr>
        <w:t>s</w:t>
      </w:r>
      <w:r w:rsidRPr="00D368D5">
        <w:rPr>
          <w:rFonts w:ascii="Tahoma" w:hAnsi="Tahoma" w:cs="Tahoma"/>
          <w:sz w:val="24"/>
          <w:szCs w:val="24"/>
          <w:lang w:val="en-US"/>
        </w:rPr>
        <w:t>: 1.0 (</w:t>
      </w:r>
      <w:r w:rsidR="00D368D5">
        <w:rPr>
          <w:rFonts w:ascii="Tahoma" w:hAnsi="Tahoma" w:cs="Tahoma"/>
          <w:sz w:val="24"/>
          <w:szCs w:val="24"/>
          <w:lang w:val="en-US"/>
        </w:rPr>
        <w:t>g</w:t>
      </w:r>
      <w:r w:rsidRPr="00D368D5">
        <w:rPr>
          <w:rFonts w:ascii="Tahoma" w:hAnsi="Tahoma" w:cs="Tahoma"/>
          <w:sz w:val="24"/>
          <w:szCs w:val="24"/>
          <w:lang w:val="en-US"/>
        </w:rPr>
        <w:t>raduation in June), 0.8 (</w:t>
      </w:r>
      <w:r w:rsidR="00D368D5">
        <w:rPr>
          <w:rFonts w:ascii="Tahoma" w:hAnsi="Tahoma" w:cs="Tahoma"/>
          <w:sz w:val="24"/>
          <w:szCs w:val="24"/>
          <w:lang w:val="en-US"/>
        </w:rPr>
        <w:t>g</w:t>
      </w:r>
      <w:r w:rsidRPr="00D368D5">
        <w:rPr>
          <w:rFonts w:ascii="Tahoma" w:hAnsi="Tahoma" w:cs="Tahoma"/>
          <w:sz w:val="24"/>
          <w:szCs w:val="24"/>
          <w:lang w:val="en-US"/>
        </w:rPr>
        <w:t>raduation in July), 0.6 (graduation in October), 0.4 (graduation in December), 0.3 (graduation in February), 0.1 (</w:t>
      </w:r>
      <w:r w:rsidR="00D368D5">
        <w:rPr>
          <w:rFonts w:ascii="Tahoma" w:hAnsi="Tahoma" w:cs="Tahoma"/>
          <w:sz w:val="24"/>
          <w:szCs w:val="24"/>
          <w:lang w:val="en-US"/>
        </w:rPr>
        <w:t>g</w:t>
      </w:r>
      <w:r w:rsidRPr="00D368D5">
        <w:rPr>
          <w:rFonts w:ascii="Tahoma" w:hAnsi="Tahoma" w:cs="Tahoma"/>
          <w:sz w:val="24"/>
          <w:szCs w:val="24"/>
          <w:lang w:val="en-US"/>
        </w:rPr>
        <w:t>raduation in March).</w:t>
      </w:r>
    </w:p>
    <w:p w:rsidR="00506C7B" w:rsidRDefault="00D368D5" w:rsidP="00361CAE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Extra years</w:t>
      </w:r>
      <w:r w:rsidR="0071789D" w:rsidRPr="00D368D5">
        <w:rPr>
          <w:rFonts w:ascii="Tahoma" w:hAnsi="Tahoma" w:cs="Tahoma"/>
          <w:sz w:val="24"/>
          <w:szCs w:val="24"/>
          <w:lang w:val="en-US"/>
        </w:rPr>
        <w:t xml:space="preserve">. </w:t>
      </w:r>
      <w:r w:rsidR="00361CAE" w:rsidRPr="00D368D5">
        <w:rPr>
          <w:rFonts w:ascii="Tahoma" w:hAnsi="Tahoma" w:cs="Tahoma"/>
          <w:sz w:val="24"/>
          <w:szCs w:val="24"/>
          <w:lang w:val="en-US"/>
        </w:rPr>
        <w:t xml:space="preserve">1 point </w:t>
      </w:r>
      <w:r w:rsidR="0071789D" w:rsidRPr="00D368D5">
        <w:rPr>
          <w:rFonts w:ascii="Tahoma" w:hAnsi="Tahoma" w:cs="Tahoma"/>
          <w:sz w:val="24"/>
          <w:szCs w:val="24"/>
          <w:lang w:val="en-US"/>
        </w:rPr>
        <w:t xml:space="preserve">will be subtracted for each </w:t>
      </w:r>
      <w:r>
        <w:rPr>
          <w:rFonts w:ascii="Tahoma" w:hAnsi="Tahoma" w:cs="Tahoma"/>
          <w:sz w:val="24"/>
          <w:szCs w:val="24"/>
          <w:lang w:val="en-US"/>
        </w:rPr>
        <w:t xml:space="preserve">extra </w:t>
      </w:r>
      <w:r w:rsidR="0071789D" w:rsidRPr="00D368D5">
        <w:rPr>
          <w:rFonts w:ascii="Tahoma" w:hAnsi="Tahoma" w:cs="Tahoma"/>
          <w:sz w:val="24"/>
          <w:szCs w:val="24"/>
          <w:lang w:val="en-US"/>
        </w:rPr>
        <w:t>year</w:t>
      </w:r>
      <w:r w:rsidR="003C76A0">
        <w:rPr>
          <w:rFonts w:ascii="Tahoma" w:hAnsi="Tahoma" w:cs="Tahoma"/>
          <w:sz w:val="24"/>
          <w:szCs w:val="24"/>
          <w:lang w:val="en-US"/>
        </w:rPr>
        <w:t xml:space="preserve"> to achieve the </w:t>
      </w:r>
      <w:r w:rsidR="00361CAE">
        <w:rPr>
          <w:rFonts w:ascii="Tahoma" w:hAnsi="Tahoma" w:cs="Tahoma"/>
          <w:sz w:val="24"/>
          <w:szCs w:val="24"/>
          <w:lang w:val="en-US"/>
        </w:rPr>
        <w:t>BSc</w:t>
      </w:r>
      <w:r w:rsidR="003C76A0">
        <w:rPr>
          <w:rFonts w:ascii="Tahoma" w:hAnsi="Tahoma" w:cs="Tahoma"/>
          <w:sz w:val="24"/>
          <w:szCs w:val="24"/>
          <w:lang w:val="en-US"/>
        </w:rPr>
        <w:t xml:space="preserve"> degree</w:t>
      </w:r>
      <w:r w:rsidR="0071789D" w:rsidRPr="00D368D5">
        <w:rPr>
          <w:rFonts w:ascii="Tahoma" w:hAnsi="Tahoma" w:cs="Tahoma"/>
          <w:sz w:val="24"/>
          <w:szCs w:val="24"/>
          <w:lang w:val="en-US"/>
        </w:rPr>
        <w:t>.</w:t>
      </w:r>
    </w:p>
    <w:p w:rsidR="0071789D" w:rsidRPr="00506C7B" w:rsidRDefault="0071789D" w:rsidP="00506C7B">
      <w:pPr>
        <w:ind w:left="360"/>
        <w:jc w:val="both"/>
        <w:rPr>
          <w:rFonts w:ascii="Tahoma" w:hAnsi="Tahoma" w:cs="Tahoma"/>
          <w:sz w:val="24"/>
          <w:szCs w:val="24"/>
          <w:lang w:val="en-US"/>
        </w:rPr>
      </w:pPr>
      <w:r w:rsidRPr="00506C7B">
        <w:rPr>
          <w:rFonts w:ascii="Tahoma" w:hAnsi="Tahoma" w:cs="Tahoma"/>
          <w:sz w:val="24"/>
          <w:szCs w:val="24"/>
          <w:lang w:val="en-US"/>
        </w:rPr>
        <w:t xml:space="preserve">The youngest candidate shall prevail at the same scoring. </w:t>
      </w:r>
    </w:p>
    <w:p w:rsidR="0071789D" w:rsidRPr="00FC3100" w:rsidRDefault="00443FCF" w:rsidP="00361CAE">
      <w:p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MSc</w:t>
      </w:r>
      <w:r w:rsidRPr="00D368D5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D368D5" w:rsidRPr="00D368D5">
        <w:rPr>
          <w:rFonts w:ascii="Tahoma" w:hAnsi="Tahoma" w:cs="Tahoma"/>
          <w:b/>
          <w:sz w:val="24"/>
          <w:szCs w:val="24"/>
          <w:lang w:val="en-US"/>
        </w:rPr>
        <w:t>degree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 xml:space="preserve">. </w:t>
      </w:r>
      <w:r>
        <w:rPr>
          <w:rFonts w:ascii="Tahoma" w:hAnsi="Tahoma" w:cs="Tahoma"/>
          <w:sz w:val="24"/>
          <w:szCs w:val="24"/>
          <w:lang w:val="en-US"/>
        </w:rPr>
        <w:t>MSc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 xml:space="preserve">graduates will be awarded a score for each of the following entries: </w:t>
      </w:r>
    </w:p>
    <w:p w:rsidR="00506C7B" w:rsidRDefault="00506C7B" w:rsidP="00506C7B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Graduation mark</w:t>
      </w:r>
      <w:r w:rsidRPr="00506C7B">
        <w:rPr>
          <w:rFonts w:ascii="Tahoma" w:hAnsi="Tahoma" w:cs="Tahoma"/>
          <w:sz w:val="24"/>
          <w:szCs w:val="24"/>
          <w:lang w:val="en-US"/>
        </w:rPr>
        <w:t xml:space="preserve">. The candidate will be awarded a score equal to the </w:t>
      </w:r>
      <w:r>
        <w:rPr>
          <w:rFonts w:ascii="Tahoma" w:hAnsi="Tahoma" w:cs="Tahoma"/>
          <w:sz w:val="24"/>
          <w:szCs w:val="24"/>
          <w:lang w:val="en-US"/>
        </w:rPr>
        <w:t>BSc</w:t>
      </w:r>
      <w:r w:rsidRPr="00506C7B">
        <w:rPr>
          <w:rFonts w:ascii="Tahoma" w:hAnsi="Tahoma" w:cs="Tahoma"/>
          <w:sz w:val="24"/>
          <w:szCs w:val="24"/>
          <w:lang w:val="en-US"/>
        </w:rPr>
        <w:t xml:space="preserve"> degree expressed in thirtieth, rounded to 2 decimal places. For the achievement of </w:t>
      </w:r>
      <w:r>
        <w:rPr>
          <w:rFonts w:ascii="Tahoma" w:hAnsi="Tahoma" w:cs="Tahoma"/>
          <w:sz w:val="24"/>
          <w:szCs w:val="24"/>
          <w:lang w:val="en-US"/>
        </w:rPr>
        <w:t>full-hono</w:t>
      </w:r>
      <w:r w:rsidRPr="00D368D5">
        <w:rPr>
          <w:rFonts w:ascii="Tahoma" w:hAnsi="Tahoma" w:cs="Tahoma"/>
          <w:sz w:val="24"/>
          <w:szCs w:val="24"/>
          <w:lang w:val="en-US"/>
        </w:rPr>
        <w:t>rs degree</w:t>
      </w:r>
      <w:r>
        <w:rPr>
          <w:rFonts w:ascii="Tahoma" w:hAnsi="Tahoma" w:cs="Tahoma"/>
          <w:sz w:val="24"/>
          <w:szCs w:val="24"/>
          <w:lang w:val="en-US"/>
        </w:rPr>
        <w:t>,</w:t>
      </w:r>
      <w:r w:rsidRPr="00506C7B">
        <w:rPr>
          <w:rFonts w:ascii="Tahoma" w:hAnsi="Tahoma" w:cs="Tahoma"/>
          <w:sz w:val="24"/>
          <w:szCs w:val="24"/>
          <w:lang w:val="en-US"/>
        </w:rPr>
        <w:t xml:space="preserve"> 1 point will be attributed.</w:t>
      </w:r>
    </w:p>
    <w:p w:rsidR="00506C7B" w:rsidRPr="00506C7B" w:rsidRDefault="0071789D" w:rsidP="00506C7B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506C7B">
        <w:rPr>
          <w:rFonts w:ascii="Tahoma" w:hAnsi="Tahoma" w:cs="Tahoma"/>
          <w:sz w:val="24"/>
          <w:szCs w:val="24"/>
          <w:lang w:val="en-US"/>
        </w:rPr>
        <w:t>Weighted average of the course of studies of the master's degree. The candidate will be given a score equal to the weighted average of the exam</w:t>
      </w:r>
      <w:r w:rsidR="00506C7B">
        <w:rPr>
          <w:rFonts w:ascii="Tahoma" w:hAnsi="Tahoma" w:cs="Tahoma"/>
          <w:sz w:val="24"/>
          <w:szCs w:val="24"/>
          <w:lang w:val="en-US"/>
        </w:rPr>
        <w:t>s</w:t>
      </w:r>
      <w:r w:rsidRPr="00506C7B">
        <w:rPr>
          <w:rFonts w:ascii="Tahoma" w:hAnsi="Tahoma" w:cs="Tahoma"/>
          <w:sz w:val="24"/>
          <w:szCs w:val="24"/>
          <w:lang w:val="en-US"/>
        </w:rPr>
        <w:t xml:space="preserve"> </w:t>
      </w:r>
      <w:r w:rsidR="00506C7B">
        <w:rPr>
          <w:rFonts w:ascii="Tahoma" w:hAnsi="Tahoma" w:cs="Tahoma"/>
          <w:sz w:val="24"/>
          <w:szCs w:val="24"/>
          <w:lang w:val="en-US"/>
        </w:rPr>
        <w:t>marks</w:t>
      </w:r>
      <w:r w:rsidRPr="00506C7B">
        <w:rPr>
          <w:rFonts w:ascii="Tahoma" w:hAnsi="Tahoma" w:cs="Tahoma"/>
          <w:sz w:val="24"/>
          <w:szCs w:val="24"/>
          <w:lang w:val="en-US"/>
        </w:rPr>
        <w:t>, rounded to 2 decimal digits</w:t>
      </w:r>
      <w:r w:rsidR="00506C7B">
        <w:rPr>
          <w:rFonts w:ascii="Tahoma" w:hAnsi="Tahoma" w:cs="Tahoma"/>
          <w:sz w:val="24"/>
          <w:szCs w:val="24"/>
          <w:lang w:val="en-US"/>
        </w:rPr>
        <w:t>.</w:t>
      </w:r>
    </w:p>
    <w:p w:rsidR="00506C7B" w:rsidRPr="00506C7B" w:rsidRDefault="0071789D" w:rsidP="00506C7B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506C7B">
        <w:rPr>
          <w:rFonts w:ascii="Tahoma" w:hAnsi="Tahoma" w:cs="Tahoma"/>
          <w:sz w:val="24"/>
          <w:szCs w:val="24"/>
          <w:lang w:val="en-US"/>
        </w:rPr>
        <w:t xml:space="preserve">Exams obtained with honors. </w:t>
      </w:r>
      <w:r w:rsidR="00506C7B" w:rsidRPr="00506C7B">
        <w:rPr>
          <w:rFonts w:ascii="Tahoma" w:hAnsi="Tahoma" w:cs="Tahoma"/>
          <w:sz w:val="24"/>
          <w:szCs w:val="24"/>
          <w:lang w:val="en-US"/>
        </w:rPr>
        <w:t xml:space="preserve">0.2 points </w:t>
      </w:r>
      <w:r w:rsidRPr="00506C7B">
        <w:rPr>
          <w:rFonts w:ascii="Tahoma" w:hAnsi="Tahoma" w:cs="Tahoma"/>
          <w:sz w:val="24"/>
          <w:szCs w:val="24"/>
          <w:lang w:val="en-US"/>
        </w:rPr>
        <w:t xml:space="preserve">will be awarded to the candidate for each profit examination achieved with honors. </w:t>
      </w:r>
    </w:p>
    <w:p w:rsidR="00506C7B" w:rsidRPr="00506C7B" w:rsidRDefault="0071789D" w:rsidP="00506C7B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506C7B">
        <w:rPr>
          <w:rFonts w:ascii="Tahoma" w:hAnsi="Tahoma" w:cs="Tahoma"/>
          <w:sz w:val="24"/>
          <w:szCs w:val="24"/>
          <w:lang w:val="en-US"/>
        </w:rPr>
        <w:t xml:space="preserve">Duration of </w:t>
      </w:r>
      <w:r w:rsidR="00506C7B">
        <w:rPr>
          <w:rFonts w:ascii="Tahoma" w:hAnsi="Tahoma" w:cs="Tahoma"/>
          <w:sz w:val="24"/>
          <w:szCs w:val="24"/>
          <w:lang w:val="en-US"/>
        </w:rPr>
        <w:t>BSc</w:t>
      </w:r>
      <w:r w:rsidRPr="00506C7B">
        <w:rPr>
          <w:rFonts w:ascii="Tahoma" w:hAnsi="Tahoma" w:cs="Tahoma"/>
          <w:sz w:val="24"/>
          <w:szCs w:val="24"/>
          <w:lang w:val="en-US"/>
        </w:rPr>
        <w:t xml:space="preserve"> studies. </w:t>
      </w:r>
      <w:r w:rsidR="00506C7B">
        <w:rPr>
          <w:rFonts w:ascii="Tahoma" w:hAnsi="Tahoma" w:cs="Tahoma"/>
          <w:sz w:val="24"/>
          <w:szCs w:val="24"/>
          <w:lang w:val="en-US"/>
        </w:rPr>
        <w:t>T</w:t>
      </w:r>
      <w:r w:rsidR="00506C7B" w:rsidRPr="00506C7B">
        <w:rPr>
          <w:rFonts w:ascii="Tahoma" w:hAnsi="Tahoma" w:cs="Tahoma"/>
          <w:sz w:val="24"/>
          <w:szCs w:val="24"/>
          <w:lang w:val="en-US"/>
        </w:rPr>
        <w:t xml:space="preserve">o the candidate </w:t>
      </w:r>
      <w:r w:rsidRPr="00506C7B">
        <w:rPr>
          <w:rFonts w:ascii="Tahoma" w:hAnsi="Tahoma" w:cs="Tahoma"/>
          <w:sz w:val="24"/>
          <w:szCs w:val="24"/>
          <w:lang w:val="en-US"/>
        </w:rPr>
        <w:t>the following score</w:t>
      </w:r>
      <w:r w:rsidR="00506C7B" w:rsidRPr="00506C7B">
        <w:rPr>
          <w:rFonts w:ascii="Tahoma" w:hAnsi="Tahoma" w:cs="Tahoma"/>
          <w:sz w:val="24"/>
          <w:szCs w:val="24"/>
          <w:lang w:val="en-US"/>
        </w:rPr>
        <w:t xml:space="preserve"> will be attributed</w:t>
      </w:r>
      <w:r w:rsidRPr="00506C7B">
        <w:rPr>
          <w:rFonts w:ascii="Tahoma" w:hAnsi="Tahoma" w:cs="Tahoma"/>
          <w:sz w:val="24"/>
          <w:szCs w:val="24"/>
          <w:lang w:val="en-US"/>
        </w:rPr>
        <w:t>: 1.2 (graduation in June), 1.0 (</w:t>
      </w:r>
      <w:r w:rsidR="00506C7B">
        <w:rPr>
          <w:rFonts w:ascii="Tahoma" w:hAnsi="Tahoma" w:cs="Tahoma"/>
          <w:sz w:val="24"/>
          <w:szCs w:val="24"/>
          <w:lang w:val="en-US"/>
        </w:rPr>
        <w:t>g</w:t>
      </w:r>
      <w:r w:rsidRPr="00506C7B">
        <w:rPr>
          <w:rFonts w:ascii="Tahoma" w:hAnsi="Tahoma" w:cs="Tahoma"/>
          <w:sz w:val="24"/>
          <w:szCs w:val="24"/>
          <w:lang w:val="en-US"/>
        </w:rPr>
        <w:t xml:space="preserve">raduation in July), 0.8 (graduation in October), 0.6 (graduation in December), 0.4 (graduation in February), 0.2 (graduation in March). </w:t>
      </w:r>
    </w:p>
    <w:p w:rsidR="00506C7B" w:rsidRPr="00506C7B" w:rsidRDefault="0071789D" w:rsidP="00506C7B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506C7B">
        <w:rPr>
          <w:rFonts w:ascii="Tahoma" w:hAnsi="Tahoma" w:cs="Tahoma"/>
          <w:sz w:val="24"/>
          <w:szCs w:val="24"/>
          <w:lang w:val="en-US"/>
        </w:rPr>
        <w:t xml:space="preserve">Graduation grade. The candidate will be awarded a score equal to the </w:t>
      </w:r>
      <w:r w:rsidR="00506C7B">
        <w:rPr>
          <w:rFonts w:ascii="Tahoma" w:hAnsi="Tahoma" w:cs="Tahoma"/>
          <w:sz w:val="24"/>
          <w:szCs w:val="24"/>
          <w:lang w:val="en-US"/>
        </w:rPr>
        <w:t>BSc graduation</w:t>
      </w:r>
      <w:r w:rsidRPr="00506C7B">
        <w:rPr>
          <w:rFonts w:ascii="Tahoma" w:hAnsi="Tahoma" w:cs="Tahoma"/>
          <w:sz w:val="24"/>
          <w:szCs w:val="24"/>
          <w:lang w:val="en-US"/>
        </w:rPr>
        <w:t xml:space="preserve"> </w:t>
      </w:r>
      <w:r w:rsidR="00506C7B">
        <w:rPr>
          <w:rFonts w:ascii="Tahoma" w:hAnsi="Tahoma" w:cs="Tahoma"/>
          <w:sz w:val="24"/>
          <w:szCs w:val="24"/>
          <w:lang w:val="en-US"/>
        </w:rPr>
        <w:t>mark</w:t>
      </w:r>
      <w:r w:rsidRPr="00506C7B">
        <w:rPr>
          <w:rFonts w:ascii="Tahoma" w:hAnsi="Tahoma" w:cs="Tahoma"/>
          <w:sz w:val="24"/>
          <w:szCs w:val="24"/>
          <w:lang w:val="en-US"/>
        </w:rPr>
        <w:t xml:space="preserve"> expressed in thirtieth, rounded to 2 decimal digits. For the achievement of </w:t>
      </w:r>
      <w:r w:rsidR="00506C7B">
        <w:rPr>
          <w:rFonts w:ascii="Tahoma" w:hAnsi="Tahoma" w:cs="Tahoma"/>
          <w:sz w:val="24"/>
          <w:szCs w:val="24"/>
          <w:lang w:val="en-US"/>
        </w:rPr>
        <w:t>full-hono</w:t>
      </w:r>
      <w:r w:rsidR="00506C7B" w:rsidRPr="00D368D5">
        <w:rPr>
          <w:rFonts w:ascii="Tahoma" w:hAnsi="Tahoma" w:cs="Tahoma"/>
          <w:sz w:val="24"/>
          <w:szCs w:val="24"/>
          <w:lang w:val="en-US"/>
        </w:rPr>
        <w:t>rs degree</w:t>
      </w:r>
      <w:r w:rsidR="00506C7B" w:rsidRPr="00506C7B">
        <w:rPr>
          <w:rFonts w:ascii="Tahoma" w:hAnsi="Tahoma" w:cs="Tahoma"/>
          <w:sz w:val="24"/>
          <w:szCs w:val="24"/>
          <w:lang w:val="en-US"/>
        </w:rPr>
        <w:t xml:space="preserve"> </w:t>
      </w:r>
      <w:r w:rsidRPr="00506C7B">
        <w:rPr>
          <w:rFonts w:ascii="Tahoma" w:hAnsi="Tahoma" w:cs="Tahoma"/>
          <w:sz w:val="24"/>
          <w:szCs w:val="24"/>
          <w:lang w:val="en-US"/>
        </w:rPr>
        <w:t>1 point</w:t>
      </w:r>
      <w:r w:rsidR="00506C7B" w:rsidRPr="00506C7B">
        <w:rPr>
          <w:rFonts w:ascii="Tahoma" w:hAnsi="Tahoma" w:cs="Tahoma"/>
          <w:sz w:val="24"/>
          <w:szCs w:val="24"/>
          <w:lang w:val="en-US"/>
        </w:rPr>
        <w:t xml:space="preserve"> will be attributed</w:t>
      </w:r>
      <w:r w:rsidRPr="00506C7B">
        <w:rPr>
          <w:rFonts w:ascii="Tahoma" w:hAnsi="Tahoma" w:cs="Tahoma"/>
          <w:sz w:val="24"/>
          <w:szCs w:val="24"/>
          <w:lang w:val="en-US"/>
        </w:rPr>
        <w:t>.</w:t>
      </w:r>
    </w:p>
    <w:p w:rsidR="0071789D" w:rsidRPr="00506C7B" w:rsidRDefault="00D368D5" w:rsidP="00361CAE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506C7B">
        <w:rPr>
          <w:rFonts w:ascii="Tahoma" w:hAnsi="Tahoma" w:cs="Tahoma"/>
          <w:sz w:val="24"/>
          <w:szCs w:val="24"/>
          <w:lang w:val="en-US"/>
        </w:rPr>
        <w:t>Extra years</w:t>
      </w:r>
      <w:r w:rsidR="0071789D" w:rsidRPr="00506C7B">
        <w:rPr>
          <w:rFonts w:ascii="Tahoma" w:hAnsi="Tahoma" w:cs="Tahoma"/>
          <w:sz w:val="24"/>
          <w:szCs w:val="24"/>
          <w:lang w:val="en-US"/>
        </w:rPr>
        <w:t xml:space="preserve">. </w:t>
      </w:r>
      <w:r w:rsidR="00506C7B" w:rsidRPr="00506C7B">
        <w:rPr>
          <w:rFonts w:ascii="Tahoma" w:hAnsi="Tahoma" w:cs="Tahoma"/>
          <w:sz w:val="24"/>
          <w:szCs w:val="24"/>
          <w:lang w:val="en-US"/>
        </w:rPr>
        <w:t xml:space="preserve">1 point </w:t>
      </w:r>
      <w:r w:rsidR="0071789D" w:rsidRPr="00506C7B">
        <w:rPr>
          <w:rFonts w:ascii="Tahoma" w:hAnsi="Tahoma" w:cs="Tahoma"/>
          <w:sz w:val="24"/>
          <w:szCs w:val="24"/>
          <w:lang w:val="en-US"/>
        </w:rPr>
        <w:t xml:space="preserve">will be subtracted for each </w:t>
      </w:r>
      <w:r w:rsidRPr="00506C7B">
        <w:rPr>
          <w:rFonts w:ascii="Tahoma" w:hAnsi="Tahoma" w:cs="Tahoma"/>
          <w:sz w:val="24"/>
          <w:szCs w:val="24"/>
          <w:lang w:val="en-US"/>
        </w:rPr>
        <w:t xml:space="preserve">extra </w:t>
      </w:r>
      <w:r w:rsidR="0071789D" w:rsidRPr="00506C7B">
        <w:rPr>
          <w:rFonts w:ascii="Tahoma" w:hAnsi="Tahoma" w:cs="Tahoma"/>
          <w:sz w:val="24"/>
          <w:szCs w:val="24"/>
          <w:lang w:val="en-US"/>
        </w:rPr>
        <w:t xml:space="preserve">year </w:t>
      </w:r>
      <w:r w:rsidRPr="00506C7B">
        <w:rPr>
          <w:rFonts w:ascii="Tahoma" w:hAnsi="Tahoma" w:cs="Tahoma"/>
          <w:sz w:val="24"/>
          <w:szCs w:val="24"/>
          <w:lang w:val="en-US"/>
        </w:rPr>
        <w:t>to ach</w:t>
      </w:r>
      <w:r w:rsidR="003C76A0" w:rsidRPr="00506C7B">
        <w:rPr>
          <w:rFonts w:ascii="Tahoma" w:hAnsi="Tahoma" w:cs="Tahoma"/>
          <w:sz w:val="24"/>
          <w:szCs w:val="24"/>
          <w:lang w:val="en-US"/>
        </w:rPr>
        <w:t>ie</w:t>
      </w:r>
      <w:r w:rsidRPr="00506C7B">
        <w:rPr>
          <w:rFonts w:ascii="Tahoma" w:hAnsi="Tahoma" w:cs="Tahoma"/>
          <w:sz w:val="24"/>
          <w:szCs w:val="24"/>
          <w:lang w:val="en-US"/>
        </w:rPr>
        <w:t>ve</w:t>
      </w:r>
      <w:r w:rsidR="0071789D" w:rsidRPr="00506C7B">
        <w:rPr>
          <w:rFonts w:ascii="Tahoma" w:hAnsi="Tahoma" w:cs="Tahoma"/>
          <w:sz w:val="24"/>
          <w:szCs w:val="24"/>
          <w:lang w:val="en-US"/>
        </w:rPr>
        <w:t xml:space="preserve"> the </w:t>
      </w:r>
      <w:r w:rsidR="00506C7B">
        <w:rPr>
          <w:rFonts w:ascii="Tahoma" w:hAnsi="Tahoma" w:cs="Tahoma"/>
          <w:sz w:val="24"/>
          <w:szCs w:val="24"/>
          <w:lang w:val="en-US"/>
        </w:rPr>
        <w:t>MSc</w:t>
      </w:r>
      <w:r w:rsidR="0071789D" w:rsidRPr="00506C7B">
        <w:rPr>
          <w:rFonts w:ascii="Tahoma" w:hAnsi="Tahoma" w:cs="Tahoma"/>
          <w:sz w:val="24"/>
          <w:szCs w:val="24"/>
          <w:lang w:val="en-US"/>
        </w:rPr>
        <w:t xml:space="preserve"> degree.</w:t>
      </w:r>
    </w:p>
    <w:p w:rsidR="0071789D" w:rsidRPr="00FC3100" w:rsidRDefault="0071789D" w:rsidP="00361CAE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FC3100">
        <w:rPr>
          <w:rFonts w:ascii="Tahoma" w:hAnsi="Tahoma" w:cs="Tahoma"/>
          <w:sz w:val="24"/>
          <w:szCs w:val="24"/>
          <w:lang w:val="en-US"/>
        </w:rPr>
        <w:t xml:space="preserve">The youngest candidate shall prevail at the same scoring. </w:t>
      </w:r>
    </w:p>
    <w:p w:rsidR="0071789D" w:rsidRPr="00FC3100" w:rsidRDefault="0071789D" w:rsidP="00506C7B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FC3100">
        <w:rPr>
          <w:rFonts w:ascii="Tahoma" w:hAnsi="Tahoma" w:cs="Tahoma"/>
          <w:sz w:val="24"/>
          <w:szCs w:val="24"/>
          <w:lang w:val="en-US"/>
        </w:rPr>
        <w:t>Art. 5</w:t>
      </w:r>
    </w:p>
    <w:p w:rsidR="0071789D" w:rsidRPr="00FC3100" w:rsidRDefault="00203812" w:rsidP="00203812">
      <w:pPr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The present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 xml:space="preserve">egulation will be published on the website </w:t>
      </w:r>
      <w:hyperlink r:id="rId9" w:history="1">
        <w:r w:rsidR="0071789D" w:rsidRPr="00203812">
          <w:rPr>
            <w:rStyle w:val="Collegamentoipertestuale"/>
            <w:rFonts w:ascii="Tahoma" w:hAnsi="Tahoma" w:cs="Tahoma"/>
            <w:sz w:val="24"/>
            <w:szCs w:val="24"/>
            <w:lang w:val="en-US"/>
          </w:rPr>
          <w:t>www.biotecnologieindustriali.unina.it</w:t>
        </w:r>
      </w:hyperlink>
      <w:r w:rsidR="00273F0E">
        <w:rPr>
          <w:rFonts w:ascii="Tahoma" w:hAnsi="Tahoma" w:cs="Tahoma"/>
          <w:sz w:val="24"/>
          <w:szCs w:val="24"/>
          <w:lang w:val="en-US"/>
        </w:rPr>
        <w:t xml:space="preserve">. 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 xml:space="preserve">The announcement of the names of the winners and </w:t>
      </w:r>
      <w:r w:rsidR="00273F0E">
        <w:rPr>
          <w:rFonts w:ascii="Tahoma" w:hAnsi="Tahoma" w:cs="Tahoma"/>
          <w:sz w:val="24"/>
          <w:szCs w:val="24"/>
          <w:lang w:val="en-US"/>
        </w:rPr>
        <w:t xml:space="preserve">of 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 xml:space="preserve">the prizes </w:t>
      </w:r>
      <w:r w:rsidR="00273F0E" w:rsidRPr="00FC3100">
        <w:rPr>
          <w:rFonts w:ascii="Tahoma" w:hAnsi="Tahoma" w:cs="Tahoma"/>
          <w:sz w:val="24"/>
          <w:szCs w:val="24"/>
          <w:lang w:val="en-US"/>
        </w:rPr>
        <w:t>award</w:t>
      </w:r>
      <w:r w:rsidR="00273F0E">
        <w:rPr>
          <w:rFonts w:ascii="Tahoma" w:hAnsi="Tahoma" w:cs="Tahoma"/>
          <w:sz w:val="24"/>
          <w:szCs w:val="24"/>
          <w:lang w:val="en-US"/>
        </w:rPr>
        <w:t xml:space="preserve"> 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>will take place on the occasion of the "Industrial Biotec</w:t>
      </w:r>
      <w:r w:rsidR="00273F0E">
        <w:rPr>
          <w:rFonts w:ascii="Tahoma" w:hAnsi="Tahoma" w:cs="Tahoma"/>
          <w:sz w:val="24"/>
          <w:szCs w:val="24"/>
          <w:lang w:val="en-US"/>
        </w:rPr>
        <w:t>h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>nolog</w:t>
      </w:r>
      <w:r w:rsidR="00273F0E">
        <w:rPr>
          <w:rFonts w:ascii="Tahoma" w:hAnsi="Tahoma" w:cs="Tahoma"/>
          <w:sz w:val="24"/>
          <w:szCs w:val="24"/>
          <w:lang w:val="en-US"/>
        </w:rPr>
        <w:t>ist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 xml:space="preserve"> Day". The names of the winners will be published on the website </w:t>
      </w:r>
      <w:hyperlink r:id="rId10" w:history="1">
        <w:r w:rsidR="0071789D" w:rsidRPr="00203812">
          <w:rPr>
            <w:rStyle w:val="Collegamentoipertestuale"/>
            <w:rFonts w:ascii="Tahoma" w:hAnsi="Tahoma" w:cs="Tahoma"/>
            <w:sz w:val="24"/>
            <w:szCs w:val="24"/>
            <w:lang w:val="en-US"/>
          </w:rPr>
          <w:t>www.biotecnologieindustriali.unina.it</w:t>
        </w:r>
      </w:hyperlink>
      <w:r w:rsidR="0071789D"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="00414839">
        <w:rPr>
          <w:rFonts w:ascii="Tahoma" w:hAnsi="Tahoma" w:cs="Tahoma"/>
          <w:sz w:val="24"/>
          <w:szCs w:val="24"/>
          <w:lang w:val="en-US"/>
        </w:rPr>
        <w:t xml:space="preserve"> </w:t>
      </w:r>
      <w:r w:rsidR="0071789D" w:rsidRPr="00FC3100">
        <w:rPr>
          <w:rFonts w:ascii="Tahoma" w:hAnsi="Tahoma" w:cs="Tahoma"/>
          <w:sz w:val="24"/>
          <w:szCs w:val="24"/>
          <w:lang w:val="en-US"/>
        </w:rPr>
        <w:t>within 7 days from the date of the award.</w:t>
      </w:r>
    </w:p>
    <w:p w:rsidR="00273F0E" w:rsidRDefault="00273F0E" w:rsidP="00361CAE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71789D" w:rsidRPr="00FC3100" w:rsidRDefault="0071789D" w:rsidP="00273F0E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FC3100">
        <w:rPr>
          <w:rFonts w:ascii="Tahoma" w:hAnsi="Tahoma" w:cs="Tahoma"/>
          <w:sz w:val="24"/>
          <w:szCs w:val="24"/>
          <w:lang w:val="en-US"/>
        </w:rPr>
        <w:lastRenderedPageBreak/>
        <w:t>Art. 6</w:t>
      </w:r>
    </w:p>
    <w:p w:rsidR="00154C7D" w:rsidRDefault="0071789D" w:rsidP="00361CAE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FC3100">
        <w:rPr>
          <w:rFonts w:ascii="Tahoma" w:hAnsi="Tahoma" w:cs="Tahoma"/>
          <w:sz w:val="24"/>
          <w:szCs w:val="24"/>
          <w:lang w:val="en-US"/>
        </w:rPr>
        <w:t xml:space="preserve">In case of non-withdrawal of the prize </w:t>
      </w:r>
      <w:r w:rsidR="00273F0E">
        <w:rPr>
          <w:rFonts w:ascii="Tahoma" w:hAnsi="Tahoma" w:cs="Tahoma"/>
          <w:sz w:val="24"/>
          <w:szCs w:val="24"/>
          <w:lang w:val="en-US"/>
        </w:rPr>
        <w:t>in the occasion of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the "Industrial Biotec</w:t>
      </w:r>
      <w:r w:rsidR="00273F0E">
        <w:rPr>
          <w:rFonts w:ascii="Tahoma" w:hAnsi="Tahoma" w:cs="Tahoma"/>
          <w:sz w:val="24"/>
          <w:szCs w:val="24"/>
          <w:lang w:val="en-US"/>
        </w:rPr>
        <w:t>hnologist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Day", the winner must contact the President of the Commission </w:t>
      </w:r>
      <w:r w:rsidR="00273F0E" w:rsidRPr="00FC3100">
        <w:rPr>
          <w:rFonts w:ascii="Tahoma" w:hAnsi="Tahoma" w:cs="Tahoma"/>
          <w:sz w:val="24"/>
          <w:szCs w:val="24"/>
          <w:lang w:val="en-US"/>
        </w:rPr>
        <w:t>"</w:t>
      </w:r>
      <w:r w:rsidR="00273F0E">
        <w:rPr>
          <w:rFonts w:ascii="Tahoma" w:hAnsi="Tahoma" w:cs="Tahoma"/>
          <w:sz w:val="24"/>
          <w:szCs w:val="24"/>
          <w:lang w:val="en-US"/>
        </w:rPr>
        <w:t>A</w:t>
      </w:r>
      <w:r w:rsidR="00273F0E" w:rsidRPr="00FC3100">
        <w:rPr>
          <w:rFonts w:ascii="Tahoma" w:hAnsi="Tahoma" w:cs="Tahoma"/>
          <w:sz w:val="24"/>
          <w:szCs w:val="24"/>
          <w:lang w:val="en-US"/>
        </w:rPr>
        <w:t>ward</w:t>
      </w:r>
      <w:r w:rsidR="00273F0E">
        <w:rPr>
          <w:rFonts w:ascii="Tahoma" w:hAnsi="Tahoma" w:cs="Tahoma"/>
          <w:sz w:val="24"/>
          <w:szCs w:val="24"/>
          <w:lang w:val="en-US"/>
        </w:rPr>
        <w:t>s to</w:t>
      </w:r>
      <w:r w:rsidR="00273F0E"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="00273F0E">
        <w:rPr>
          <w:rFonts w:ascii="Tahoma" w:hAnsi="Tahoma" w:cs="Tahoma"/>
          <w:sz w:val="24"/>
          <w:szCs w:val="24"/>
          <w:lang w:val="en-US"/>
        </w:rPr>
        <w:t>Y</w:t>
      </w:r>
      <w:r w:rsidR="00273F0E" w:rsidRPr="00FC3100">
        <w:rPr>
          <w:rFonts w:ascii="Tahoma" w:hAnsi="Tahoma" w:cs="Tahoma"/>
          <w:sz w:val="24"/>
          <w:szCs w:val="24"/>
          <w:lang w:val="en-US"/>
        </w:rPr>
        <w:t xml:space="preserve">oung </w:t>
      </w:r>
      <w:r w:rsidR="00273F0E">
        <w:rPr>
          <w:rFonts w:ascii="Tahoma" w:hAnsi="Tahoma" w:cs="Tahoma"/>
          <w:sz w:val="24"/>
          <w:szCs w:val="24"/>
          <w:lang w:val="en-US"/>
        </w:rPr>
        <w:t>G</w:t>
      </w:r>
      <w:r w:rsidR="00273F0E" w:rsidRPr="00FC3100">
        <w:rPr>
          <w:rFonts w:ascii="Tahoma" w:hAnsi="Tahoma" w:cs="Tahoma"/>
          <w:sz w:val="24"/>
          <w:szCs w:val="24"/>
          <w:lang w:val="en-US"/>
        </w:rPr>
        <w:t xml:space="preserve">raduates in </w:t>
      </w:r>
      <w:r w:rsidR="00273F0E">
        <w:rPr>
          <w:rFonts w:ascii="Tahoma" w:hAnsi="Tahoma" w:cs="Tahoma"/>
          <w:sz w:val="24"/>
          <w:szCs w:val="24"/>
          <w:lang w:val="en-US"/>
        </w:rPr>
        <w:t>I</w:t>
      </w:r>
      <w:r w:rsidR="00273F0E" w:rsidRPr="00FC3100">
        <w:rPr>
          <w:rFonts w:ascii="Tahoma" w:hAnsi="Tahoma" w:cs="Tahoma"/>
          <w:sz w:val="24"/>
          <w:szCs w:val="24"/>
          <w:lang w:val="en-US"/>
        </w:rPr>
        <w:t xml:space="preserve">ndustrial </w:t>
      </w:r>
      <w:r w:rsidR="00273F0E">
        <w:rPr>
          <w:rFonts w:ascii="Tahoma" w:hAnsi="Tahoma" w:cs="Tahoma"/>
          <w:sz w:val="24"/>
          <w:szCs w:val="24"/>
          <w:lang w:val="en-US"/>
        </w:rPr>
        <w:t>B</w:t>
      </w:r>
      <w:r w:rsidR="00273F0E" w:rsidRPr="00FC3100">
        <w:rPr>
          <w:rFonts w:ascii="Tahoma" w:hAnsi="Tahoma" w:cs="Tahoma"/>
          <w:sz w:val="24"/>
          <w:szCs w:val="24"/>
          <w:lang w:val="en-US"/>
        </w:rPr>
        <w:t>iotechnology"</w:t>
      </w:r>
      <w:r w:rsidR="00273F0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and withdraw the prize, in person or </w:t>
      </w:r>
      <w:r w:rsidR="00443FCF">
        <w:rPr>
          <w:rFonts w:ascii="Tahoma" w:hAnsi="Tahoma" w:cs="Tahoma"/>
          <w:sz w:val="24"/>
          <w:szCs w:val="24"/>
          <w:lang w:val="en-US"/>
        </w:rPr>
        <w:t>by</w:t>
      </w:r>
      <w:r w:rsidR="00443FCF" w:rsidRPr="00FC3100">
        <w:rPr>
          <w:rFonts w:ascii="Tahoma" w:hAnsi="Tahoma" w:cs="Tahoma"/>
          <w:sz w:val="24"/>
          <w:szCs w:val="24"/>
          <w:lang w:val="en-US"/>
        </w:rPr>
        <w:t xml:space="preserve"> 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a delegate, within 40 days from the date of </w:t>
      </w:r>
      <w:r w:rsidR="00443FCF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273F0E">
        <w:rPr>
          <w:rFonts w:ascii="Tahoma" w:hAnsi="Tahoma" w:cs="Tahoma"/>
          <w:sz w:val="24"/>
          <w:szCs w:val="24"/>
          <w:lang w:val="en-US"/>
        </w:rPr>
        <w:t>a</w:t>
      </w:r>
      <w:r w:rsidRPr="00FC3100">
        <w:rPr>
          <w:rFonts w:ascii="Tahoma" w:hAnsi="Tahoma" w:cs="Tahoma"/>
          <w:sz w:val="24"/>
          <w:szCs w:val="24"/>
          <w:lang w:val="en-US"/>
        </w:rPr>
        <w:t>ward</w:t>
      </w:r>
      <w:r w:rsidR="00273F0E">
        <w:rPr>
          <w:rFonts w:ascii="Tahoma" w:hAnsi="Tahoma" w:cs="Tahoma"/>
          <w:sz w:val="24"/>
          <w:szCs w:val="24"/>
          <w:lang w:val="en-US"/>
        </w:rPr>
        <w:t>s</w:t>
      </w:r>
      <w:r w:rsidRPr="00FC3100">
        <w:rPr>
          <w:rFonts w:ascii="Tahoma" w:hAnsi="Tahoma" w:cs="Tahoma"/>
          <w:sz w:val="24"/>
          <w:szCs w:val="24"/>
          <w:lang w:val="en-US"/>
        </w:rPr>
        <w:t xml:space="preserve"> ceremony</w:t>
      </w:r>
      <w:r w:rsidR="006602F3">
        <w:rPr>
          <w:rFonts w:ascii="Tahoma" w:hAnsi="Tahoma" w:cs="Tahoma"/>
          <w:sz w:val="24"/>
          <w:szCs w:val="24"/>
          <w:lang w:val="en-US"/>
        </w:rPr>
        <w:t>.</w:t>
      </w:r>
    </w:p>
    <w:p w:rsidR="00154C7D" w:rsidRPr="00D27171" w:rsidRDefault="00154C7D" w:rsidP="00D27171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D27171">
        <w:rPr>
          <w:rFonts w:ascii="Tahoma" w:hAnsi="Tahoma" w:cs="Tahoma"/>
          <w:sz w:val="24"/>
          <w:szCs w:val="24"/>
          <w:lang w:val="en-US"/>
        </w:rPr>
        <w:t>Art. 7</w:t>
      </w:r>
    </w:p>
    <w:p w:rsidR="00154C7D" w:rsidRPr="00154C7D" w:rsidRDefault="00745F05" w:rsidP="00154C7D">
      <w:p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Grants</w:t>
      </w:r>
      <w:r w:rsidR="009B7BCC" w:rsidRPr="009B7BCC">
        <w:rPr>
          <w:rFonts w:ascii="Tahoma" w:hAnsi="Tahoma" w:cs="Tahoma"/>
          <w:sz w:val="24"/>
          <w:szCs w:val="24"/>
          <w:lang w:val="en-US"/>
        </w:rPr>
        <w:t xml:space="preserve"> </w:t>
      </w:r>
      <w:r w:rsidR="009B7BCC">
        <w:rPr>
          <w:rFonts w:ascii="Tahoma" w:hAnsi="Tahoma" w:cs="Tahoma"/>
          <w:sz w:val="24"/>
          <w:szCs w:val="24"/>
          <w:lang w:val="en-US"/>
        </w:rPr>
        <w:t>for</w:t>
      </w:r>
      <w:r w:rsidR="00D5295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 xml:space="preserve">the </w:t>
      </w:r>
      <w:r w:rsidR="00D52952">
        <w:rPr>
          <w:rFonts w:ascii="Tahoma" w:hAnsi="Tahoma" w:cs="Tahoma"/>
          <w:sz w:val="24"/>
          <w:szCs w:val="24"/>
          <w:lang w:val="en-US"/>
        </w:rPr>
        <w:t>organization and promotion</w:t>
      </w:r>
      <w:r w:rsidR="009B7BCC" w:rsidRPr="009B7BCC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of the initiative</w:t>
      </w:r>
      <w:r w:rsidR="009B7BCC" w:rsidRPr="009B7BCC">
        <w:rPr>
          <w:rFonts w:ascii="Tahoma" w:hAnsi="Tahoma" w:cs="Tahoma"/>
          <w:sz w:val="24"/>
          <w:szCs w:val="24"/>
          <w:lang w:val="en-US"/>
        </w:rPr>
        <w:t xml:space="preserve"> </w:t>
      </w:r>
      <w:r w:rsidR="009B7BCC">
        <w:rPr>
          <w:rFonts w:ascii="Tahoma" w:hAnsi="Tahoma" w:cs="Tahoma"/>
          <w:sz w:val="24"/>
          <w:szCs w:val="24"/>
          <w:lang w:val="en-US"/>
        </w:rPr>
        <w:t>as that of the "Industrial Biotechnologist Day"</w:t>
      </w:r>
      <w:r>
        <w:rPr>
          <w:rFonts w:ascii="Tahoma" w:hAnsi="Tahoma" w:cs="Tahoma"/>
          <w:sz w:val="24"/>
          <w:szCs w:val="24"/>
          <w:lang w:val="en-US"/>
        </w:rPr>
        <w:t xml:space="preserve"> are processed by "PROS - Sustainable Processes</w:t>
      </w:r>
      <w:r w:rsidRPr="00D27171">
        <w:rPr>
          <w:rFonts w:ascii="Tahoma" w:hAnsi="Tahoma" w:cs="Tahoma"/>
          <w:sz w:val="24"/>
          <w:szCs w:val="24"/>
          <w:lang w:val="en-US"/>
        </w:rPr>
        <w:t>"</w:t>
      </w:r>
      <w:r>
        <w:rPr>
          <w:rFonts w:ascii="Tahoma" w:hAnsi="Tahoma" w:cs="Tahoma"/>
          <w:sz w:val="24"/>
          <w:szCs w:val="24"/>
          <w:lang w:val="en-US"/>
        </w:rPr>
        <w:t>,</w:t>
      </w:r>
      <w:r w:rsidR="009B7BCC">
        <w:rPr>
          <w:rFonts w:ascii="Tahoma" w:hAnsi="Tahoma" w:cs="Tahoma"/>
          <w:sz w:val="24"/>
          <w:szCs w:val="24"/>
          <w:lang w:val="en-US"/>
        </w:rPr>
        <w:t xml:space="preserve"> a</w:t>
      </w:r>
      <w:r w:rsidR="00154C7D" w:rsidRPr="00D27171">
        <w:rPr>
          <w:rFonts w:ascii="Tahoma" w:hAnsi="Tahoma" w:cs="Tahoma"/>
          <w:sz w:val="24"/>
          <w:szCs w:val="24"/>
          <w:lang w:val="en-US"/>
        </w:rPr>
        <w:t xml:space="preserve"> </w:t>
      </w:r>
      <w:r w:rsidR="00D52952" w:rsidRPr="00D27171">
        <w:rPr>
          <w:rFonts w:ascii="Tahoma" w:hAnsi="Tahoma" w:cs="Tahoma"/>
          <w:sz w:val="24"/>
          <w:szCs w:val="24"/>
          <w:lang w:val="en-US"/>
        </w:rPr>
        <w:t xml:space="preserve">non-profit </w:t>
      </w:r>
      <w:r w:rsidR="00D52952">
        <w:rPr>
          <w:rFonts w:ascii="Tahoma" w:hAnsi="Tahoma" w:cs="Tahoma"/>
          <w:sz w:val="24"/>
          <w:szCs w:val="24"/>
          <w:lang w:val="en-US"/>
        </w:rPr>
        <w:t>Association</w:t>
      </w:r>
      <w:r w:rsidR="00D52952" w:rsidRPr="00D27171">
        <w:rPr>
          <w:rFonts w:ascii="Tahoma" w:hAnsi="Tahoma" w:cs="Tahoma"/>
          <w:sz w:val="24"/>
          <w:szCs w:val="24"/>
          <w:lang w:val="en-US"/>
        </w:rPr>
        <w:t xml:space="preserve"> of social utility (</w:t>
      </w:r>
      <w:proofErr w:type="spellStart"/>
      <w:r w:rsidR="00D52952" w:rsidRPr="00D27171">
        <w:rPr>
          <w:rFonts w:ascii="Tahoma" w:hAnsi="Tahoma" w:cs="Tahoma"/>
          <w:sz w:val="24"/>
          <w:szCs w:val="24"/>
          <w:lang w:val="en-US"/>
        </w:rPr>
        <w:t>Onlus</w:t>
      </w:r>
      <w:proofErr w:type="spellEnd"/>
      <w:r w:rsidR="00D52952" w:rsidRPr="00D27171">
        <w:rPr>
          <w:rFonts w:ascii="Tahoma" w:hAnsi="Tahoma" w:cs="Tahoma"/>
          <w:sz w:val="24"/>
          <w:szCs w:val="24"/>
          <w:lang w:val="en-US"/>
        </w:rPr>
        <w:t>)</w:t>
      </w:r>
      <w:r w:rsidR="009B7BCC">
        <w:rPr>
          <w:rFonts w:ascii="Tahoma" w:hAnsi="Tahoma" w:cs="Tahoma"/>
          <w:sz w:val="24"/>
          <w:szCs w:val="24"/>
          <w:lang w:val="en-US"/>
        </w:rPr>
        <w:t>.</w:t>
      </w:r>
      <w:r w:rsidR="00154C7D">
        <w:rPr>
          <w:rFonts w:ascii="Tahoma" w:hAnsi="Tahoma" w:cs="Tahoma"/>
          <w:sz w:val="24"/>
          <w:szCs w:val="24"/>
          <w:lang w:val="en-US"/>
        </w:rPr>
        <w:t xml:space="preserve"> </w:t>
      </w:r>
      <w:r w:rsidR="009B7BCC">
        <w:rPr>
          <w:rFonts w:ascii="Tahoma" w:hAnsi="Tahoma" w:cs="Tahoma"/>
          <w:sz w:val="24"/>
          <w:szCs w:val="24"/>
          <w:lang w:val="en-US"/>
        </w:rPr>
        <w:t>The aim of the Association</w:t>
      </w:r>
      <w:r w:rsidR="00154C7D">
        <w:rPr>
          <w:rFonts w:ascii="Tahoma" w:hAnsi="Tahoma" w:cs="Tahoma"/>
          <w:sz w:val="24"/>
          <w:szCs w:val="24"/>
          <w:lang w:val="en-US"/>
        </w:rPr>
        <w:t xml:space="preserve"> is to support </w:t>
      </w:r>
      <w:r w:rsidR="00154C7D" w:rsidRPr="00154C7D">
        <w:rPr>
          <w:rFonts w:ascii="Tahoma" w:hAnsi="Tahoma" w:cs="Tahoma"/>
          <w:sz w:val="24"/>
          <w:szCs w:val="24"/>
          <w:lang w:val="en-US"/>
        </w:rPr>
        <w:t xml:space="preserve">scientific research with </w:t>
      </w:r>
      <w:r w:rsidR="00154C7D">
        <w:rPr>
          <w:rFonts w:ascii="Tahoma" w:hAnsi="Tahoma" w:cs="Tahoma"/>
          <w:sz w:val="24"/>
          <w:szCs w:val="24"/>
          <w:lang w:val="en-US"/>
        </w:rPr>
        <w:t xml:space="preserve">special </w:t>
      </w:r>
      <w:r w:rsidR="00154C7D" w:rsidRPr="00154C7D">
        <w:rPr>
          <w:rFonts w:ascii="Tahoma" w:hAnsi="Tahoma" w:cs="Tahoma"/>
          <w:sz w:val="24"/>
          <w:szCs w:val="24"/>
          <w:lang w:val="en-US"/>
        </w:rPr>
        <w:t>reference to the development and dissemination of chemical and biotechnological processes satisfying principles of sustainability</w:t>
      </w:r>
      <w:r w:rsidR="00B421D5">
        <w:rPr>
          <w:rFonts w:ascii="Tahoma" w:hAnsi="Tahoma" w:cs="Tahoma"/>
          <w:sz w:val="24"/>
          <w:szCs w:val="24"/>
          <w:lang w:val="en-US"/>
        </w:rPr>
        <w:t>.</w:t>
      </w:r>
    </w:p>
    <w:sectPr w:rsidR="00154C7D" w:rsidRPr="00154C7D" w:rsidSect="00045E69"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EB" w:rsidRDefault="008717EB" w:rsidP="00045E69">
      <w:pPr>
        <w:spacing w:after="0" w:line="240" w:lineRule="auto"/>
      </w:pPr>
      <w:r>
        <w:separator/>
      </w:r>
    </w:p>
  </w:endnote>
  <w:endnote w:type="continuationSeparator" w:id="0">
    <w:p w:rsidR="008717EB" w:rsidRDefault="008717EB" w:rsidP="0004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098882"/>
      <w:docPartObj>
        <w:docPartGallery w:val="Page Numbers (Bottom of Page)"/>
        <w:docPartUnique/>
      </w:docPartObj>
    </w:sdtPr>
    <w:sdtEndPr/>
    <w:sdtContent>
      <w:p w:rsidR="00D71167" w:rsidRDefault="00D711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B5"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 w:rsidR="008C32B5">
            <w:rPr>
              <w:noProof/>
            </w:rPr>
            <w:t>3</w:t>
          </w:r>
        </w:fldSimple>
      </w:p>
    </w:sdtContent>
  </w:sdt>
  <w:p w:rsidR="00045E69" w:rsidRDefault="00045E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854545"/>
      <w:docPartObj>
        <w:docPartGallery w:val="Page Numbers (Bottom of Page)"/>
        <w:docPartUnique/>
      </w:docPartObj>
    </w:sdtPr>
    <w:sdtEndPr/>
    <w:sdtContent>
      <w:p w:rsidR="00D71167" w:rsidRDefault="00D71167" w:rsidP="00D711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B5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8C32B5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EB" w:rsidRDefault="008717EB" w:rsidP="00045E69">
      <w:pPr>
        <w:spacing w:after="0" w:line="240" w:lineRule="auto"/>
      </w:pPr>
      <w:r>
        <w:separator/>
      </w:r>
    </w:p>
  </w:footnote>
  <w:footnote w:type="continuationSeparator" w:id="0">
    <w:p w:rsidR="008717EB" w:rsidRDefault="008717EB" w:rsidP="0004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69" w:rsidRDefault="00443FCF">
    <w:pPr>
      <w:pStyle w:val="Intestazione"/>
    </w:pPr>
    <w:r w:rsidRPr="00455748">
      <w:rPr>
        <w:rFonts w:ascii="Arial" w:hAnsi="Arial" w:cs="Arial"/>
        <w:b/>
        <w:bCs/>
        <w:noProof/>
      </w:rPr>
      <w:drawing>
        <wp:anchor distT="0" distB="0" distL="114300" distR="114300" simplePos="0" relativeHeight="251663872" behindDoc="0" locked="0" layoutInCell="1" allowOverlap="1" wp14:anchorId="4CA1A16D" wp14:editId="6FBAAA7C">
          <wp:simplePos x="0" y="0"/>
          <wp:positionH relativeFrom="column">
            <wp:posOffset>2708910</wp:posOffset>
          </wp:positionH>
          <wp:positionV relativeFrom="paragraph">
            <wp:posOffset>-213360</wp:posOffset>
          </wp:positionV>
          <wp:extent cx="693420" cy="937429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32" b="19848"/>
                  <a:stretch/>
                </pic:blipFill>
                <pic:spPr bwMode="auto">
                  <a:xfrm>
                    <a:off x="0" y="0"/>
                    <a:ext cx="693420" cy="937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2B59B8" wp14:editId="051DDFA8">
          <wp:simplePos x="0" y="0"/>
          <wp:positionH relativeFrom="column">
            <wp:posOffset>5135245</wp:posOffset>
          </wp:positionH>
          <wp:positionV relativeFrom="paragraph">
            <wp:posOffset>-161290</wp:posOffset>
          </wp:positionV>
          <wp:extent cx="1370330" cy="693420"/>
          <wp:effectExtent l="0" t="0" r="1270" b="0"/>
          <wp:wrapNone/>
          <wp:docPr id="1" name="Immagine 1" descr="NEAPOLIS_LOGO_VERSION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APOLIS_LOGO_VERSIONE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619F484" wp14:editId="0CC6468B">
          <wp:simplePos x="0" y="0"/>
          <wp:positionH relativeFrom="column">
            <wp:posOffset>-240665</wp:posOffset>
          </wp:positionH>
          <wp:positionV relativeFrom="paragraph">
            <wp:posOffset>-155575</wp:posOffset>
          </wp:positionV>
          <wp:extent cx="961390" cy="961390"/>
          <wp:effectExtent l="0" t="0" r="0" b="0"/>
          <wp:wrapNone/>
          <wp:docPr id="3" name="Immagine 3" descr="http://2012.frontiersofinteraction.com/wp-content/uploads/2012/10/logo_federico_II_alta-defini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012.frontiersofinteraction.com/wp-content/uploads/2012/10/logo_federico_II_alta-definizion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93E"/>
    <w:multiLevelType w:val="hybridMultilevel"/>
    <w:tmpl w:val="39CEFC36"/>
    <w:lvl w:ilvl="0" w:tplc="34E4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0826"/>
    <w:multiLevelType w:val="hybridMultilevel"/>
    <w:tmpl w:val="74F8D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06C3F"/>
    <w:multiLevelType w:val="hybridMultilevel"/>
    <w:tmpl w:val="24202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3395B"/>
    <w:multiLevelType w:val="hybridMultilevel"/>
    <w:tmpl w:val="1BACEA8C"/>
    <w:lvl w:ilvl="0" w:tplc="11F0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F0854"/>
    <w:multiLevelType w:val="hybridMultilevel"/>
    <w:tmpl w:val="6868E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0914CE"/>
    <w:multiLevelType w:val="multilevel"/>
    <w:tmpl w:val="B5B8F2F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E763C75"/>
    <w:multiLevelType w:val="hybridMultilevel"/>
    <w:tmpl w:val="39CEFC36"/>
    <w:lvl w:ilvl="0" w:tplc="34E4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onio Marzocchella">
    <w15:presenceInfo w15:providerId="Windows Live" w15:userId="cfa65f8951d4bc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73"/>
    <w:rsid w:val="0001152B"/>
    <w:rsid w:val="000234F6"/>
    <w:rsid w:val="00025B7D"/>
    <w:rsid w:val="00041554"/>
    <w:rsid w:val="000447C1"/>
    <w:rsid w:val="00045E69"/>
    <w:rsid w:val="00053F96"/>
    <w:rsid w:val="000831BE"/>
    <w:rsid w:val="000A3B49"/>
    <w:rsid w:val="000A6D0F"/>
    <w:rsid w:val="000B3609"/>
    <w:rsid w:val="000C3D61"/>
    <w:rsid w:val="000E5CE8"/>
    <w:rsid w:val="0011595C"/>
    <w:rsid w:val="00136565"/>
    <w:rsid w:val="00141CD1"/>
    <w:rsid w:val="00144F5C"/>
    <w:rsid w:val="001464C4"/>
    <w:rsid w:val="00154C7D"/>
    <w:rsid w:val="00175516"/>
    <w:rsid w:val="00186ADC"/>
    <w:rsid w:val="00186DA9"/>
    <w:rsid w:val="001C6F9E"/>
    <w:rsid w:val="001F0E2C"/>
    <w:rsid w:val="001F23A8"/>
    <w:rsid w:val="00201752"/>
    <w:rsid w:val="00203812"/>
    <w:rsid w:val="00210A82"/>
    <w:rsid w:val="002227A4"/>
    <w:rsid w:val="00273F0E"/>
    <w:rsid w:val="002761D9"/>
    <w:rsid w:val="00285D45"/>
    <w:rsid w:val="0029730B"/>
    <w:rsid w:val="00307026"/>
    <w:rsid w:val="00310910"/>
    <w:rsid w:val="00314E9C"/>
    <w:rsid w:val="00346BCF"/>
    <w:rsid w:val="00355CBC"/>
    <w:rsid w:val="00361CAE"/>
    <w:rsid w:val="00381213"/>
    <w:rsid w:val="00397CA9"/>
    <w:rsid w:val="003A510C"/>
    <w:rsid w:val="003C76A0"/>
    <w:rsid w:val="003D68D3"/>
    <w:rsid w:val="003F6CE8"/>
    <w:rsid w:val="004007DA"/>
    <w:rsid w:val="00401A4F"/>
    <w:rsid w:val="00414839"/>
    <w:rsid w:val="00443FCF"/>
    <w:rsid w:val="00457373"/>
    <w:rsid w:val="00481616"/>
    <w:rsid w:val="00493D91"/>
    <w:rsid w:val="00497D06"/>
    <w:rsid w:val="004D45A8"/>
    <w:rsid w:val="004F4A91"/>
    <w:rsid w:val="00506A58"/>
    <w:rsid w:val="00506C7B"/>
    <w:rsid w:val="00513B9B"/>
    <w:rsid w:val="00534D10"/>
    <w:rsid w:val="00541142"/>
    <w:rsid w:val="0055742A"/>
    <w:rsid w:val="00562783"/>
    <w:rsid w:val="00566B8B"/>
    <w:rsid w:val="00584C55"/>
    <w:rsid w:val="005F3C33"/>
    <w:rsid w:val="005F5765"/>
    <w:rsid w:val="005F65E8"/>
    <w:rsid w:val="00626323"/>
    <w:rsid w:val="006438FC"/>
    <w:rsid w:val="00646337"/>
    <w:rsid w:val="0064717D"/>
    <w:rsid w:val="006602F3"/>
    <w:rsid w:val="00687181"/>
    <w:rsid w:val="006A4A24"/>
    <w:rsid w:val="006B6C64"/>
    <w:rsid w:val="006F39BF"/>
    <w:rsid w:val="0071789D"/>
    <w:rsid w:val="00744A83"/>
    <w:rsid w:val="00745F05"/>
    <w:rsid w:val="00756DBB"/>
    <w:rsid w:val="007654FA"/>
    <w:rsid w:val="007714B7"/>
    <w:rsid w:val="0077502F"/>
    <w:rsid w:val="00780DD5"/>
    <w:rsid w:val="007C2C33"/>
    <w:rsid w:val="007C5777"/>
    <w:rsid w:val="007D2267"/>
    <w:rsid w:val="007D5A16"/>
    <w:rsid w:val="007D7824"/>
    <w:rsid w:val="007E4211"/>
    <w:rsid w:val="007E6C27"/>
    <w:rsid w:val="007E6F9F"/>
    <w:rsid w:val="007F2B3C"/>
    <w:rsid w:val="007F55B3"/>
    <w:rsid w:val="00804AC4"/>
    <w:rsid w:val="0083066F"/>
    <w:rsid w:val="00836CBF"/>
    <w:rsid w:val="008661EA"/>
    <w:rsid w:val="008717EB"/>
    <w:rsid w:val="008738C8"/>
    <w:rsid w:val="00880713"/>
    <w:rsid w:val="008826F2"/>
    <w:rsid w:val="00892372"/>
    <w:rsid w:val="008B4378"/>
    <w:rsid w:val="008B5AA8"/>
    <w:rsid w:val="008C0844"/>
    <w:rsid w:val="008C32B5"/>
    <w:rsid w:val="008C4673"/>
    <w:rsid w:val="008E6A8A"/>
    <w:rsid w:val="00907B62"/>
    <w:rsid w:val="00935F4F"/>
    <w:rsid w:val="0094724A"/>
    <w:rsid w:val="0097600A"/>
    <w:rsid w:val="009A1045"/>
    <w:rsid w:val="009B5195"/>
    <w:rsid w:val="009B7BCC"/>
    <w:rsid w:val="009D45B4"/>
    <w:rsid w:val="009F4553"/>
    <w:rsid w:val="00A060F6"/>
    <w:rsid w:val="00A17D09"/>
    <w:rsid w:val="00A54AB8"/>
    <w:rsid w:val="00A65028"/>
    <w:rsid w:val="00A70296"/>
    <w:rsid w:val="00A722FA"/>
    <w:rsid w:val="00A73E5A"/>
    <w:rsid w:val="00A97611"/>
    <w:rsid w:val="00AE7B9B"/>
    <w:rsid w:val="00B07873"/>
    <w:rsid w:val="00B30064"/>
    <w:rsid w:val="00B33F04"/>
    <w:rsid w:val="00B421D5"/>
    <w:rsid w:val="00B858D0"/>
    <w:rsid w:val="00BE5F9E"/>
    <w:rsid w:val="00C146C6"/>
    <w:rsid w:val="00C4496F"/>
    <w:rsid w:val="00C632AF"/>
    <w:rsid w:val="00C77F25"/>
    <w:rsid w:val="00C9486F"/>
    <w:rsid w:val="00CC5150"/>
    <w:rsid w:val="00CD3062"/>
    <w:rsid w:val="00CF0341"/>
    <w:rsid w:val="00D27171"/>
    <w:rsid w:val="00D315ED"/>
    <w:rsid w:val="00D368D5"/>
    <w:rsid w:val="00D474FC"/>
    <w:rsid w:val="00D52952"/>
    <w:rsid w:val="00D63D4D"/>
    <w:rsid w:val="00D71167"/>
    <w:rsid w:val="00D878B2"/>
    <w:rsid w:val="00DA01DC"/>
    <w:rsid w:val="00DC0EC8"/>
    <w:rsid w:val="00DD1B11"/>
    <w:rsid w:val="00DD25EA"/>
    <w:rsid w:val="00DE31CB"/>
    <w:rsid w:val="00DF5285"/>
    <w:rsid w:val="00E342A9"/>
    <w:rsid w:val="00E911F3"/>
    <w:rsid w:val="00EB4F70"/>
    <w:rsid w:val="00EC7778"/>
    <w:rsid w:val="00F15D15"/>
    <w:rsid w:val="00F70CAF"/>
    <w:rsid w:val="00F820A2"/>
    <w:rsid w:val="00F91345"/>
    <w:rsid w:val="00FA01D1"/>
    <w:rsid w:val="00FB627E"/>
    <w:rsid w:val="00FC3100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4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632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2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2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2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2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2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5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E69"/>
  </w:style>
  <w:style w:type="paragraph" w:styleId="Pidipagina">
    <w:name w:val="footer"/>
    <w:basedOn w:val="Normale"/>
    <w:link w:val="PidipaginaCarattere"/>
    <w:uiPriority w:val="99"/>
    <w:unhideWhenUsed/>
    <w:rsid w:val="00045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4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632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2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2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2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2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2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5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E69"/>
  </w:style>
  <w:style w:type="paragraph" w:styleId="Pidipagina">
    <w:name w:val="footer"/>
    <w:basedOn w:val="Normale"/>
    <w:link w:val="PidipaginaCarattere"/>
    <w:uiPriority w:val="99"/>
    <w:unhideWhenUsed/>
    <w:rsid w:val="00045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ntonio\AppData\Local\Temp\www.biotecnologieindustriali.uni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ntonio\AppData\Local\Temp\www.biotecnologieindustriali.unin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://2012.frontiersofinteraction.com/wp-content/uploads/2012/10/logo_federico_II_alta-definizione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632D-9E34-4BE1-B18C-253659B4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</cp:lastModifiedBy>
  <cp:revision>3</cp:revision>
  <cp:lastPrinted>2018-10-17T08:22:00Z</cp:lastPrinted>
  <dcterms:created xsi:type="dcterms:W3CDTF">2018-11-20T11:42:00Z</dcterms:created>
  <dcterms:modified xsi:type="dcterms:W3CDTF">2018-11-20T11:43:00Z</dcterms:modified>
</cp:coreProperties>
</file>